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6E3" w:rsidRDefault="000E70E2" w:rsidP="008E1DFB">
      <w:pPr>
        <w:autoSpaceDE w:val="0"/>
        <w:autoSpaceDN w:val="0"/>
        <w:adjustRightInd w:val="0"/>
        <w:rPr>
          <w:rFonts w:ascii="黑体" w:eastAsia="黑体" w:hAnsi="宋体" w:cs="T28"/>
          <w:color w:val="000000"/>
          <w:kern w:val="0"/>
          <w:sz w:val="36"/>
          <w:szCs w:val="36"/>
        </w:rPr>
      </w:pPr>
      <w:r>
        <w:rPr>
          <w:rFonts w:ascii="T28" w:eastAsia="T28" w:cs="T28"/>
          <w:color w:val="000000"/>
          <w:kern w:val="0"/>
          <w:sz w:val="36"/>
          <w:szCs w:val="36"/>
        </w:rPr>
        <w:t xml:space="preserve">       </w:t>
      </w:r>
      <w:r w:rsidR="00DA66E3">
        <w:rPr>
          <w:rFonts w:ascii="黑体" w:eastAsia="黑体" w:hAnsi="宋体" w:cs="T28" w:hint="eastAsia"/>
          <w:color w:val="000000"/>
          <w:kern w:val="0"/>
          <w:sz w:val="36"/>
          <w:szCs w:val="36"/>
        </w:rPr>
        <w:t>北京中路华事务所内蒙分所</w:t>
      </w:r>
      <w:r w:rsidRPr="00975C08">
        <w:rPr>
          <w:rFonts w:ascii="黑体" w:eastAsia="黑体" w:hAnsi="宋体" w:cs="T28" w:hint="eastAsia"/>
          <w:color w:val="000000"/>
          <w:kern w:val="0"/>
          <w:sz w:val="36"/>
          <w:szCs w:val="36"/>
        </w:rPr>
        <w:t>党支部</w:t>
      </w:r>
    </w:p>
    <w:p w:rsidR="000E70E2" w:rsidRPr="00805976" w:rsidRDefault="000E70E2" w:rsidP="00DA66E3">
      <w:pPr>
        <w:autoSpaceDE w:val="0"/>
        <w:autoSpaceDN w:val="0"/>
        <w:adjustRightInd w:val="0"/>
        <w:jc w:val="center"/>
        <w:rPr>
          <w:rFonts w:ascii="黑体" w:eastAsia="黑体" w:hAnsi="宋体" w:cs="T28"/>
          <w:color w:val="000000"/>
          <w:kern w:val="0"/>
          <w:sz w:val="36"/>
          <w:szCs w:val="36"/>
        </w:rPr>
      </w:pPr>
      <w:r w:rsidRPr="00975C08">
        <w:rPr>
          <w:rFonts w:ascii="黑体" w:eastAsia="黑体" w:hAnsi="宋体" w:cs="T28" w:hint="eastAsia"/>
          <w:color w:val="000000"/>
          <w:kern w:val="0"/>
          <w:sz w:val="36"/>
          <w:szCs w:val="36"/>
        </w:rPr>
        <w:t>“</w:t>
      </w:r>
      <w:r>
        <w:rPr>
          <w:rFonts w:ascii="黑体" w:eastAsia="黑体" w:hAnsi="宋体" w:cs="T27" w:hint="eastAsia"/>
          <w:color w:val="000000"/>
          <w:kern w:val="0"/>
          <w:sz w:val="36"/>
          <w:szCs w:val="36"/>
        </w:rPr>
        <w:t>三对接</w:t>
      </w:r>
      <w:r>
        <w:rPr>
          <w:rFonts w:ascii="黑体" w:eastAsia="黑体" w:hAnsi="宋体" w:cs="T27"/>
          <w:color w:val="000000"/>
          <w:kern w:val="0"/>
          <w:sz w:val="36"/>
          <w:szCs w:val="36"/>
        </w:rPr>
        <w:t>,</w:t>
      </w:r>
      <w:r>
        <w:rPr>
          <w:rFonts w:ascii="黑体" w:eastAsia="黑体" w:hAnsi="宋体" w:cs="T27" w:hint="eastAsia"/>
          <w:color w:val="000000"/>
          <w:kern w:val="0"/>
          <w:sz w:val="36"/>
          <w:szCs w:val="36"/>
        </w:rPr>
        <w:t>四结合</w:t>
      </w:r>
      <w:r w:rsidRPr="00975C08">
        <w:rPr>
          <w:rFonts w:ascii="黑体" w:eastAsia="黑体" w:hAnsi="宋体" w:cs="T28" w:hint="eastAsia"/>
          <w:color w:val="000000"/>
          <w:kern w:val="0"/>
          <w:sz w:val="36"/>
          <w:szCs w:val="36"/>
        </w:rPr>
        <w:t>”工作法</w:t>
      </w:r>
    </w:p>
    <w:p w:rsidR="000E70E2" w:rsidRPr="00DA66E3" w:rsidRDefault="000E70E2" w:rsidP="00DA66E3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</w:p>
    <w:p w:rsidR="000E70E2" w:rsidRPr="00CD0593" w:rsidRDefault="009A640B" w:rsidP="00DA66E3">
      <w:pPr>
        <w:autoSpaceDE w:val="0"/>
        <w:autoSpaceDN w:val="0"/>
        <w:adjustRightInd w:val="0"/>
        <w:spacing w:line="520" w:lineRule="exact"/>
        <w:ind w:firstLineChars="200" w:firstLine="560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北京中路华事务所内蒙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分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所党支部</w:t>
      </w:r>
      <w:r w:rsidR="000E70E2">
        <w:rPr>
          <w:rFonts w:ascii="华文楷体" w:eastAsia="华文楷体" w:hAnsi="华文楷体" w:cs="T31" w:hint="eastAsia"/>
          <w:kern w:val="0"/>
          <w:sz w:val="28"/>
          <w:szCs w:val="28"/>
        </w:rPr>
        <w:t>围绕党建促发展，</w:t>
      </w:r>
      <w:r w:rsidR="000E70E2"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围绕发展促党建</w:t>
      </w:r>
      <w:r w:rsidR="000E70E2" w:rsidRPr="00872909">
        <w:rPr>
          <w:rFonts w:ascii="华文楷体" w:eastAsia="华文楷体" w:hAnsi="华文楷体" w:cs="T31"/>
          <w:kern w:val="0"/>
          <w:sz w:val="28"/>
          <w:szCs w:val="28"/>
        </w:rPr>
        <w:t>,</w:t>
      </w:r>
      <w:r w:rsidR="000E70E2">
        <w:rPr>
          <w:rFonts w:ascii="华文楷体" w:eastAsia="华文楷体" w:hAnsi="华文楷体" w:cs="T31" w:hint="eastAsia"/>
          <w:kern w:val="0"/>
          <w:sz w:val="28"/>
          <w:szCs w:val="28"/>
        </w:rPr>
        <w:t>形成了党支部</w:t>
      </w:r>
      <w:r w:rsidR="000E70E2" w:rsidRPr="00CD0593">
        <w:rPr>
          <w:rFonts w:ascii="华文楷体" w:eastAsia="华文楷体" w:hAnsi="华文楷体" w:cs="T31" w:hint="eastAsia"/>
          <w:kern w:val="0"/>
          <w:sz w:val="28"/>
          <w:szCs w:val="28"/>
        </w:rPr>
        <w:t>党建</w:t>
      </w:r>
      <w:r w:rsidR="000E70E2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“</w:t>
      </w:r>
      <w:r w:rsidR="000E70E2"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三对接</w:t>
      </w:r>
      <w:r w:rsidR="000E70E2" w:rsidRPr="00CD0593">
        <w:rPr>
          <w:rFonts w:ascii="华文楷体" w:eastAsia="华文楷体" w:hAnsi="华文楷体" w:cs="T27"/>
          <w:color w:val="000000"/>
          <w:kern w:val="0"/>
          <w:sz w:val="28"/>
          <w:szCs w:val="28"/>
        </w:rPr>
        <w:t>,</w:t>
      </w:r>
      <w:r w:rsidR="000E70E2"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四结合</w:t>
      </w:r>
      <w:r w:rsidR="000E70E2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”</w:t>
      </w:r>
      <w:r w:rsidR="000E70E2" w:rsidRPr="00CD0593">
        <w:rPr>
          <w:rFonts w:ascii="华文楷体" w:eastAsia="华文楷体" w:hAnsi="华文楷体" w:cs="T31" w:hint="eastAsia"/>
          <w:kern w:val="0"/>
          <w:sz w:val="28"/>
          <w:szCs w:val="28"/>
        </w:rPr>
        <w:t>工作法，有效破解了党建与业务“两张皮”的问题。</w:t>
      </w:r>
    </w:p>
    <w:p w:rsidR="000E70E2" w:rsidRPr="00872909" w:rsidRDefault="000E70E2" w:rsidP="00F90146">
      <w:pPr>
        <w:autoSpaceDE w:val="0"/>
        <w:autoSpaceDN w:val="0"/>
        <w:adjustRightInd w:val="0"/>
        <w:spacing w:line="520" w:lineRule="exact"/>
        <w:jc w:val="left"/>
        <w:rPr>
          <w:rFonts w:ascii="华文楷体" w:eastAsia="华文楷体" w:hAnsi="华文楷体" w:cs="T31"/>
          <w:b/>
          <w:kern w:val="0"/>
          <w:sz w:val="28"/>
          <w:szCs w:val="28"/>
        </w:rPr>
      </w:pPr>
      <w:r w:rsidRPr="00872909">
        <w:rPr>
          <w:rFonts w:ascii="华文楷体" w:eastAsia="华文楷体" w:hAnsi="华文楷体" w:cs="T31"/>
          <w:kern w:val="0"/>
          <w:sz w:val="28"/>
          <w:szCs w:val="28"/>
        </w:rPr>
        <w:t xml:space="preserve">    </w:t>
      </w:r>
      <w:r w:rsidRPr="00872909">
        <w:rPr>
          <w:rFonts w:ascii="华文楷体" w:eastAsia="华文楷体" w:hAnsi="华文楷体" w:cs="T31" w:hint="eastAsia"/>
          <w:b/>
          <w:kern w:val="0"/>
          <w:sz w:val="28"/>
          <w:szCs w:val="28"/>
        </w:rPr>
        <w:t>一、基本内涵</w:t>
      </w:r>
    </w:p>
    <w:p w:rsidR="000E70E2" w:rsidRPr="00872909" w:rsidRDefault="000E70E2" w:rsidP="00F90146">
      <w:pPr>
        <w:autoSpaceDE w:val="0"/>
        <w:autoSpaceDN w:val="0"/>
        <w:adjustRightInd w:val="0"/>
        <w:spacing w:line="520" w:lineRule="exact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872909">
        <w:rPr>
          <w:rFonts w:ascii="华文楷体" w:eastAsia="华文楷体" w:hAnsi="华文楷体" w:cs="T31"/>
          <w:kern w:val="0"/>
          <w:sz w:val="28"/>
          <w:szCs w:val="28"/>
        </w:rPr>
        <w:t xml:space="preserve">    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党建的生命力在于与业务结合。党建与业务结合需要制度化、规范化运作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。</w:t>
      </w:r>
      <w:r w:rsidR="0083613A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“</w:t>
      </w:r>
      <w:r w:rsidR="0083613A"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三对接</w:t>
      </w:r>
      <w:r w:rsidR="0083613A" w:rsidRPr="00CD0593">
        <w:rPr>
          <w:rFonts w:ascii="华文楷体" w:eastAsia="华文楷体" w:hAnsi="华文楷体" w:cs="T27"/>
          <w:color w:val="000000"/>
          <w:kern w:val="0"/>
          <w:sz w:val="28"/>
          <w:szCs w:val="28"/>
        </w:rPr>
        <w:t>,</w:t>
      </w:r>
      <w:r w:rsidR="0083613A"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四结合</w:t>
      </w:r>
      <w:r w:rsidR="0083613A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”</w:t>
      </w:r>
      <w:r w:rsidR="005C2D13">
        <w:rPr>
          <w:rFonts w:ascii="华文楷体" w:eastAsia="华文楷体" w:hAnsi="华文楷体" w:cs="T31" w:hint="eastAsia"/>
          <w:kern w:val="0"/>
          <w:sz w:val="28"/>
          <w:szCs w:val="28"/>
        </w:rPr>
        <w:t>工作法的核心在于，抓好</w:t>
      </w:r>
      <w:r w:rsidR="005C2D13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“</w:t>
      </w:r>
      <w:r w:rsidR="005C2D13"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三对接</w:t>
      </w:r>
      <w:r w:rsidR="005C2D13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”</w:t>
      </w:r>
      <w:r w:rsidR="005C2D1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，</w:t>
      </w:r>
      <w:r w:rsidR="0083613A">
        <w:rPr>
          <w:rFonts w:ascii="华文楷体" w:eastAsia="华文楷体" w:hAnsi="华文楷体" w:cs="T31" w:hint="eastAsia"/>
          <w:kern w:val="0"/>
          <w:sz w:val="28"/>
          <w:szCs w:val="28"/>
        </w:rPr>
        <w:t>把握正确的方向，</w:t>
      </w:r>
      <w:r w:rsidR="0083613A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强化基层组织建设</w:t>
      </w:r>
      <w:r w:rsidR="0083613A">
        <w:rPr>
          <w:rFonts w:ascii="华文楷体" w:eastAsia="华文楷体" w:hAnsi="华文楷体" w:cs="T31" w:hint="eastAsia"/>
          <w:kern w:val="0"/>
          <w:sz w:val="28"/>
          <w:szCs w:val="28"/>
        </w:rPr>
        <w:t>、制度建设，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充分发挥党支部的战斗保垒作用，使党建工作与业务工作高度</w:t>
      </w:r>
      <w:r w:rsidR="0083613A">
        <w:rPr>
          <w:rFonts w:ascii="华文楷体" w:eastAsia="华文楷体" w:hAnsi="华文楷体" w:cs="T31" w:hint="eastAsia"/>
          <w:kern w:val="0"/>
          <w:sz w:val="28"/>
          <w:szCs w:val="28"/>
        </w:rPr>
        <w:t>融</w:t>
      </w:r>
      <w:r w:rsidR="005C2D13">
        <w:rPr>
          <w:rFonts w:ascii="华文楷体" w:eastAsia="华文楷体" w:hAnsi="华文楷体" w:cs="T31" w:hint="eastAsia"/>
          <w:kern w:val="0"/>
          <w:sz w:val="28"/>
          <w:szCs w:val="28"/>
        </w:rPr>
        <w:t>合</w:t>
      </w:r>
      <w:r w:rsidR="0083613A">
        <w:rPr>
          <w:rFonts w:ascii="华文楷体" w:eastAsia="华文楷体" w:hAnsi="华文楷体" w:cs="T31" w:hint="eastAsia"/>
          <w:kern w:val="0"/>
          <w:sz w:val="28"/>
          <w:szCs w:val="28"/>
        </w:rPr>
        <w:t>，实现</w:t>
      </w:r>
      <w:r w:rsidR="0083613A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“</w:t>
      </w:r>
      <w:r w:rsidR="0083613A"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四结合</w:t>
      </w:r>
      <w:r w:rsidR="0083613A"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”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。围绕党建促发展，围绕发展促党建</w:t>
      </w:r>
      <w:r w:rsidR="00CC288F">
        <w:rPr>
          <w:rFonts w:ascii="华文楷体" w:eastAsia="华文楷体" w:hAnsi="华文楷体" w:cs="T31" w:hint="eastAsia"/>
          <w:kern w:val="0"/>
          <w:sz w:val="28"/>
          <w:szCs w:val="28"/>
        </w:rPr>
        <w:t>，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使党建促业务、促发展实现制度化、规范化、长效化。</w:t>
      </w:r>
    </w:p>
    <w:p w:rsidR="000E70E2" w:rsidRPr="00872909" w:rsidRDefault="000E70E2" w:rsidP="00F90146">
      <w:pPr>
        <w:autoSpaceDE w:val="0"/>
        <w:autoSpaceDN w:val="0"/>
        <w:adjustRightInd w:val="0"/>
        <w:spacing w:line="520" w:lineRule="exact"/>
        <w:jc w:val="left"/>
        <w:rPr>
          <w:rFonts w:ascii="华文楷体" w:eastAsia="华文楷体" w:hAnsi="华文楷体" w:cs="T31"/>
          <w:b/>
          <w:kern w:val="0"/>
          <w:sz w:val="28"/>
          <w:szCs w:val="28"/>
        </w:rPr>
      </w:pPr>
      <w:r w:rsidRPr="00872909">
        <w:rPr>
          <w:rFonts w:ascii="华文楷体" w:eastAsia="华文楷体" w:hAnsi="华文楷体" w:cs="T31"/>
          <w:kern w:val="0"/>
          <w:sz w:val="28"/>
          <w:szCs w:val="28"/>
        </w:rPr>
        <w:t xml:space="preserve">  </w:t>
      </w:r>
      <w:r w:rsidRPr="00872909">
        <w:rPr>
          <w:rFonts w:ascii="华文楷体" w:eastAsia="华文楷体" w:hAnsi="华文楷体" w:cs="T31"/>
          <w:b/>
          <w:kern w:val="0"/>
          <w:sz w:val="28"/>
          <w:szCs w:val="28"/>
        </w:rPr>
        <w:t xml:space="preserve"> </w:t>
      </w:r>
      <w:r>
        <w:rPr>
          <w:rFonts w:ascii="华文楷体" w:eastAsia="华文楷体" w:hAnsi="华文楷体" w:cs="T31"/>
          <w:b/>
          <w:kern w:val="0"/>
          <w:sz w:val="28"/>
          <w:szCs w:val="28"/>
        </w:rPr>
        <w:t xml:space="preserve"> </w:t>
      </w:r>
      <w:r w:rsidRPr="00872909">
        <w:rPr>
          <w:rFonts w:ascii="华文楷体" w:eastAsia="华文楷体" w:hAnsi="华文楷体" w:cs="T31" w:hint="eastAsia"/>
          <w:b/>
          <w:kern w:val="0"/>
          <w:sz w:val="28"/>
          <w:szCs w:val="28"/>
        </w:rPr>
        <w:t>二、主要做法</w:t>
      </w:r>
    </w:p>
    <w:p w:rsidR="000E70E2" w:rsidRPr="0058021C" w:rsidRDefault="000E70E2" w:rsidP="00F90146">
      <w:pPr>
        <w:autoSpaceDE w:val="0"/>
        <w:autoSpaceDN w:val="0"/>
        <w:adjustRightInd w:val="0"/>
        <w:spacing w:line="520" w:lineRule="exact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872909">
        <w:rPr>
          <w:rFonts w:ascii="华文楷体" w:eastAsia="华文楷体" w:hAnsi="华文楷体" w:cs="T31"/>
          <w:kern w:val="0"/>
          <w:sz w:val="28"/>
          <w:szCs w:val="28"/>
        </w:rPr>
        <w:t xml:space="preserve"> </w:t>
      </w:r>
      <w:r w:rsidRPr="0058021C">
        <w:rPr>
          <w:rFonts w:ascii="华文楷体" w:eastAsia="华文楷体" w:hAnsi="华文楷体" w:cs="T31"/>
          <w:kern w:val="0"/>
          <w:sz w:val="28"/>
          <w:szCs w:val="28"/>
        </w:rPr>
        <w:t xml:space="preserve">   </w:t>
      </w:r>
      <w:r w:rsidR="009A640B"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北京中路华事务所内蒙</w:t>
      </w:r>
      <w:r w:rsidR="009A640B">
        <w:rPr>
          <w:rFonts w:ascii="华文楷体" w:eastAsia="华文楷体" w:hAnsi="华文楷体" w:cs="T31" w:hint="eastAsia"/>
          <w:kern w:val="0"/>
          <w:sz w:val="28"/>
          <w:szCs w:val="28"/>
        </w:rPr>
        <w:t>分</w:t>
      </w:r>
      <w:r w:rsidR="009A640B"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所党支部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的</w:t>
      </w:r>
      <w:r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“</w:t>
      </w:r>
      <w:r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三对接</w:t>
      </w:r>
      <w:r w:rsidRPr="00CD0593">
        <w:rPr>
          <w:rFonts w:ascii="华文楷体" w:eastAsia="华文楷体" w:hAnsi="华文楷体" w:cs="T27"/>
          <w:color w:val="000000"/>
          <w:kern w:val="0"/>
          <w:sz w:val="28"/>
          <w:szCs w:val="28"/>
        </w:rPr>
        <w:t>,</w:t>
      </w:r>
      <w:r w:rsidRPr="00CD0593">
        <w:rPr>
          <w:rFonts w:ascii="华文楷体" w:eastAsia="华文楷体" w:hAnsi="华文楷体" w:cs="T27" w:hint="eastAsia"/>
          <w:color w:val="000000"/>
          <w:kern w:val="0"/>
          <w:sz w:val="28"/>
          <w:szCs w:val="28"/>
        </w:rPr>
        <w:t>四结合</w:t>
      </w:r>
      <w:r w:rsidRPr="00CD0593">
        <w:rPr>
          <w:rFonts w:ascii="华文楷体" w:eastAsia="华文楷体" w:hAnsi="华文楷体" w:cs="T28" w:hint="eastAsia"/>
          <w:color w:val="000000"/>
          <w:kern w:val="0"/>
          <w:sz w:val="28"/>
          <w:szCs w:val="28"/>
        </w:rPr>
        <w:t>”</w:t>
      </w:r>
      <w:r w:rsidRPr="0058021C">
        <w:rPr>
          <w:rFonts w:ascii="华文楷体" w:eastAsia="华文楷体" w:hAnsi="华文楷体" w:cs="T31" w:hint="eastAsia"/>
          <w:kern w:val="0"/>
          <w:sz w:val="28"/>
          <w:szCs w:val="28"/>
        </w:rPr>
        <w:t>工作法，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有利于</w:t>
      </w:r>
      <w:r w:rsidRPr="0058021C">
        <w:rPr>
          <w:rFonts w:ascii="华文楷体" w:eastAsia="华文楷体" w:hAnsi="华文楷体" w:cs="T31" w:hint="eastAsia"/>
          <w:kern w:val="0"/>
          <w:sz w:val="28"/>
          <w:szCs w:val="28"/>
        </w:rPr>
        <w:t>推动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了</w:t>
      </w:r>
      <w:r w:rsidRPr="0058021C">
        <w:rPr>
          <w:rFonts w:ascii="华文楷体" w:eastAsia="华文楷体" w:hAnsi="华文楷体" w:cs="T31" w:hint="eastAsia"/>
          <w:kern w:val="0"/>
          <w:sz w:val="28"/>
          <w:szCs w:val="28"/>
        </w:rPr>
        <w:t>事务所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的</w:t>
      </w:r>
      <w:r w:rsidRPr="0058021C">
        <w:rPr>
          <w:rFonts w:ascii="华文楷体" w:eastAsia="华文楷体" w:hAnsi="华文楷体" w:cs="T31" w:hint="eastAsia"/>
          <w:kern w:val="0"/>
          <w:sz w:val="28"/>
          <w:szCs w:val="28"/>
        </w:rPr>
        <w:t>科学发展，实现了党建和业务工作双丰收。主要表现在：</w:t>
      </w:r>
      <w:r w:rsidRPr="0058021C">
        <w:rPr>
          <w:rFonts w:ascii="华文楷体" w:eastAsia="华文楷体" w:hAnsi="华文楷体" w:cs="T31"/>
          <w:kern w:val="0"/>
          <w:sz w:val="28"/>
          <w:szCs w:val="28"/>
        </w:rPr>
        <w:t xml:space="preserve"> </w:t>
      </w:r>
    </w:p>
    <w:p w:rsidR="0083613A" w:rsidRDefault="000E70E2" w:rsidP="0083613A">
      <w:pPr>
        <w:pStyle w:val="p0"/>
        <w:spacing w:line="540" w:lineRule="exact"/>
        <w:ind w:firstLine="560"/>
        <w:rPr>
          <w:rFonts w:ascii="华文楷体" w:eastAsia="华文楷体" w:hAnsi="华文楷体" w:cs="T31"/>
          <w:sz w:val="28"/>
          <w:szCs w:val="28"/>
        </w:rPr>
      </w:pPr>
      <w:r>
        <w:rPr>
          <w:rFonts w:ascii="华文楷体" w:eastAsia="华文楷体" w:hAnsi="华文楷体" w:cs="T31" w:hint="eastAsia"/>
          <w:b/>
          <w:sz w:val="28"/>
          <w:szCs w:val="28"/>
        </w:rPr>
        <w:t>㈠</w:t>
      </w:r>
      <w:r w:rsidR="0083613A">
        <w:rPr>
          <w:rFonts w:ascii="华文楷体" w:eastAsia="华文楷体" w:hAnsi="华文楷体" w:cs="T31" w:hint="eastAsia"/>
          <w:b/>
          <w:sz w:val="28"/>
          <w:szCs w:val="28"/>
        </w:rPr>
        <w:t>活动对接。</w:t>
      </w:r>
      <w:r w:rsidR="0083613A" w:rsidRPr="00872909">
        <w:rPr>
          <w:rFonts w:ascii="华文楷体" w:eastAsia="华文楷体" w:hAnsi="华文楷体" w:cs="T31" w:hint="eastAsia"/>
          <w:sz w:val="28"/>
          <w:szCs w:val="28"/>
        </w:rPr>
        <w:t>以积极负责的态度开展上级党组织推进的各项活动，不折不扣地完成规定动作，并创新活动内容</w:t>
      </w:r>
      <w:r w:rsidR="0083613A">
        <w:rPr>
          <w:rFonts w:ascii="华文楷体" w:eastAsia="华文楷体" w:hAnsi="华文楷体" w:cs="T31" w:hint="eastAsia"/>
          <w:sz w:val="28"/>
          <w:szCs w:val="28"/>
        </w:rPr>
        <w:t>。</w:t>
      </w:r>
    </w:p>
    <w:p w:rsidR="0083613A" w:rsidRDefault="0083613A" w:rsidP="0083613A">
      <w:pPr>
        <w:pStyle w:val="p0"/>
        <w:spacing w:line="540" w:lineRule="exact"/>
        <w:ind w:firstLine="560"/>
        <w:rPr>
          <w:rFonts w:ascii="华文楷体" w:eastAsia="华文楷体" w:hAnsi="华文楷体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>
        <w:rPr>
          <w:rFonts w:ascii="华文楷体" w:eastAsia="华文楷体" w:hAnsi="华文楷体" w:cs="T31" w:hint="eastAsia"/>
          <w:sz w:val="28"/>
          <w:szCs w:val="28"/>
        </w:rPr>
        <w:t>在创先争优活动中，以</w:t>
      </w:r>
      <w:r>
        <w:rPr>
          <w:rFonts w:ascii="华文楷体" w:eastAsia="华文楷体" w:hAnsi="华文楷体" w:hint="eastAsia"/>
          <w:sz w:val="28"/>
          <w:szCs w:val="28"/>
        </w:rPr>
        <w:t>创新“精品高效事务所”活动为载体，实行定期考核评比，</w:t>
      </w:r>
      <w:r w:rsidRPr="009071F8">
        <w:rPr>
          <w:rFonts w:ascii="华文楷体" w:eastAsia="华文楷体" w:hAnsi="华文楷体" w:hint="eastAsia"/>
          <w:sz w:val="28"/>
          <w:szCs w:val="28"/>
        </w:rPr>
        <w:t>评选出事务所资深注师、业务标兵及先进工作者</w:t>
      </w:r>
      <w:r>
        <w:rPr>
          <w:rFonts w:ascii="华文楷体" w:eastAsia="华文楷体" w:hAnsi="华文楷体" w:hint="eastAsia"/>
          <w:sz w:val="28"/>
          <w:szCs w:val="28"/>
        </w:rPr>
        <w:t>和</w:t>
      </w:r>
      <w:r w:rsidRPr="009071F8">
        <w:rPr>
          <w:rFonts w:ascii="华文楷体" w:eastAsia="华文楷体" w:hAnsi="华文楷体" w:hint="eastAsia"/>
          <w:sz w:val="28"/>
          <w:szCs w:val="28"/>
        </w:rPr>
        <w:t>优秀党员，选树“党</w:t>
      </w:r>
      <w:r w:rsidRPr="00872909">
        <w:rPr>
          <w:rFonts w:ascii="华文楷体" w:eastAsia="华文楷体" w:hAnsi="华文楷体" w:hint="eastAsia"/>
          <w:sz w:val="28"/>
          <w:szCs w:val="28"/>
        </w:rPr>
        <w:t>员精品岗”、“员工精品岗”，</w:t>
      </w:r>
      <w:r>
        <w:rPr>
          <w:rFonts w:ascii="华文楷体" w:eastAsia="华文楷体" w:hAnsi="华文楷体" w:hint="eastAsia"/>
          <w:sz w:val="28"/>
          <w:szCs w:val="28"/>
        </w:rPr>
        <w:t>同时对</w:t>
      </w:r>
      <w:r w:rsidRPr="00872909">
        <w:rPr>
          <w:rFonts w:ascii="华文楷体" w:eastAsia="华文楷体" w:hAnsi="华文楷体" w:hint="eastAsia"/>
          <w:sz w:val="28"/>
          <w:szCs w:val="28"/>
        </w:rPr>
        <w:t>先进人物上墙展示，</w:t>
      </w:r>
      <w:r>
        <w:rPr>
          <w:rFonts w:ascii="华文楷体" w:eastAsia="华文楷体" w:hAnsi="华文楷体" w:hint="eastAsia"/>
          <w:sz w:val="28"/>
          <w:szCs w:val="28"/>
        </w:rPr>
        <w:t>并</w:t>
      </w:r>
      <w:r w:rsidRPr="00872909">
        <w:rPr>
          <w:rFonts w:ascii="华文楷体" w:eastAsia="华文楷体" w:hAnsi="华文楷体" w:hint="eastAsia"/>
          <w:sz w:val="28"/>
          <w:szCs w:val="28"/>
        </w:rPr>
        <w:t>进行表彰奖励。</w:t>
      </w:r>
    </w:p>
    <w:p w:rsidR="0094041D" w:rsidRDefault="0083613A" w:rsidP="00FB4DA2">
      <w:pPr>
        <w:spacing w:line="578" w:lineRule="exact"/>
        <w:ind w:firstLine="560"/>
        <w:rPr>
          <w:rFonts w:ascii="华文楷体" w:eastAsia="华文楷体" w:hAnsi="华文楷体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 w:rsidRPr="00CD6BF4">
        <w:rPr>
          <w:rFonts w:ascii="华文楷体" w:eastAsia="华文楷体" w:hAnsi="华文楷体" w:hint="eastAsia"/>
          <w:sz w:val="28"/>
          <w:szCs w:val="28"/>
        </w:rPr>
        <w:t>在教育实践活动中，按照注册会计师协会行业党委的要求</w:t>
      </w:r>
      <w:r w:rsidRPr="00CD6BF4">
        <w:rPr>
          <w:rFonts w:ascii="华文楷体" w:eastAsia="华文楷体" w:hAnsi="华文楷体"/>
          <w:sz w:val="28"/>
          <w:szCs w:val="28"/>
        </w:rPr>
        <w:t>,</w:t>
      </w:r>
      <w:r w:rsidRPr="00CD6BF4">
        <w:rPr>
          <w:rFonts w:ascii="华文楷体" w:eastAsia="华文楷体" w:hAnsi="华文楷体" w:hint="eastAsia"/>
          <w:sz w:val="28"/>
          <w:szCs w:val="28"/>
        </w:rPr>
        <w:t>制订活动方案</w:t>
      </w:r>
      <w:r w:rsidRPr="00CD6BF4">
        <w:rPr>
          <w:rFonts w:ascii="华文楷体" w:eastAsia="华文楷体" w:hAnsi="华文楷体"/>
          <w:sz w:val="28"/>
          <w:szCs w:val="28"/>
        </w:rPr>
        <w:t>,</w:t>
      </w:r>
      <w:r w:rsidRPr="00CD6BF4">
        <w:rPr>
          <w:rFonts w:ascii="华文楷体" w:eastAsia="华文楷体" w:hAnsi="华文楷体" w:hint="eastAsia"/>
          <w:sz w:val="28"/>
          <w:szCs w:val="28"/>
        </w:rPr>
        <w:t>细化推进计划，认真查摆</w:t>
      </w:r>
      <w:r w:rsidR="0094041D">
        <w:rPr>
          <w:rFonts w:ascii="华文楷体" w:eastAsia="华文楷体" w:hAnsi="华文楷体" w:hint="eastAsia"/>
          <w:sz w:val="28"/>
          <w:szCs w:val="28"/>
        </w:rPr>
        <w:t>事务所及所</w:t>
      </w:r>
      <w:r w:rsidR="00FB4DA2">
        <w:rPr>
          <w:rFonts w:ascii="华文楷体" w:eastAsia="华文楷体" w:hAnsi="华文楷体" w:hint="eastAsia"/>
          <w:sz w:val="28"/>
          <w:szCs w:val="28"/>
        </w:rPr>
        <w:t>领导</w:t>
      </w:r>
      <w:r w:rsidR="00FB4DA2" w:rsidRPr="00CD6BF4">
        <w:rPr>
          <w:rFonts w:ascii="华文楷体" w:eastAsia="华文楷体" w:hAnsi="华文楷体" w:hint="eastAsia"/>
          <w:sz w:val="28"/>
          <w:szCs w:val="28"/>
        </w:rPr>
        <w:t>“四风”方</w:t>
      </w:r>
      <w:r w:rsidR="00FB4DA2" w:rsidRPr="00CD6BF4">
        <w:rPr>
          <w:rFonts w:ascii="华文楷体" w:eastAsia="华文楷体" w:hAnsi="华文楷体" w:hint="eastAsia"/>
          <w:sz w:val="28"/>
          <w:szCs w:val="28"/>
        </w:rPr>
        <w:lastRenderedPageBreak/>
        <w:t>面</w:t>
      </w:r>
      <w:r w:rsidRPr="00CD6BF4">
        <w:rPr>
          <w:rFonts w:ascii="华文楷体" w:eastAsia="华文楷体" w:hAnsi="华文楷体" w:hint="eastAsia"/>
          <w:sz w:val="28"/>
          <w:szCs w:val="28"/>
        </w:rPr>
        <w:t>的问题</w:t>
      </w:r>
      <w:r>
        <w:rPr>
          <w:rFonts w:ascii="华文楷体" w:eastAsia="华文楷体" w:hAnsi="华文楷体" w:hint="eastAsia"/>
          <w:sz w:val="28"/>
          <w:szCs w:val="28"/>
        </w:rPr>
        <w:t>，</w:t>
      </w:r>
      <w:r w:rsidR="0094041D">
        <w:rPr>
          <w:rFonts w:ascii="华文楷体" w:eastAsia="华文楷体" w:hAnsi="华文楷体" w:hint="eastAsia"/>
          <w:sz w:val="28"/>
          <w:szCs w:val="28"/>
        </w:rPr>
        <w:t>建立</w:t>
      </w:r>
      <w:r w:rsidR="00FB4DA2" w:rsidRPr="00CD6BF4">
        <w:rPr>
          <w:rFonts w:ascii="华文楷体" w:eastAsia="华文楷体" w:hAnsi="华文楷体" w:hint="eastAsia"/>
          <w:sz w:val="28"/>
          <w:szCs w:val="28"/>
        </w:rPr>
        <w:t>“四风”方面</w:t>
      </w:r>
      <w:r w:rsidR="0094041D">
        <w:rPr>
          <w:rFonts w:ascii="华文楷体" w:eastAsia="华文楷体" w:hAnsi="华文楷体" w:hint="eastAsia"/>
          <w:sz w:val="28"/>
          <w:szCs w:val="28"/>
        </w:rPr>
        <w:t>问题库</w:t>
      </w:r>
      <w:r w:rsidR="00FB4DA2">
        <w:rPr>
          <w:rFonts w:ascii="华文楷体" w:eastAsia="华文楷体" w:hAnsi="华文楷体" w:hint="eastAsia"/>
          <w:sz w:val="28"/>
          <w:szCs w:val="28"/>
        </w:rPr>
        <w:t>，</w:t>
      </w:r>
      <w:r>
        <w:rPr>
          <w:rFonts w:ascii="华文楷体" w:eastAsia="华文楷体" w:hAnsi="华文楷体" w:hint="eastAsia"/>
          <w:sz w:val="28"/>
          <w:szCs w:val="28"/>
        </w:rPr>
        <w:t>着力</w:t>
      </w:r>
      <w:r w:rsidR="00FB4DA2">
        <w:rPr>
          <w:rFonts w:ascii="华文楷体" w:eastAsia="华文楷体" w:hAnsi="华文楷体" w:hint="eastAsia"/>
          <w:sz w:val="28"/>
          <w:szCs w:val="28"/>
        </w:rPr>
        <w:t>整改</w:t>
      </w:r>
      <w:r>
        <w:rPr>
          <w:rFonts w:ascii="华文楷体" w:eastAsia="华文楷体" w:hAnsi="华文楷体" w:hint="eastAsia"/>
          <w:sz w:val="28"/>
          <w:szCs w:val="28"/>
        </w:rPr>
        <w:t>，</w:t>
      </w:r>
      <w:r w:rsidR="00FB4DA2">
        <w:rPr>
          <w:rFonts w:ascii="华文楷体" w:eastAsia="华文楷体" w:hAnsi="华文楷体" w:hint="eastAsia"/>
          <w:sz w:val="28"/>
          <w:szCs w:val="28"/>
        </w:rPr>
        <w:t>定期销号，</w:t>
      </w:r>
      <w:r>
        <w:rPr>
          <w:rFonts w:ascii="华文楷体" w:eastAsia="华文楷体" w:hAnsi="华文楷体" w:hint="eastAsia"/>
          <w:sz w:val="28"/>
          <w:szCs w:val="28"/>
        </w:rPr>
        <w:t>并与年度的评先活动结合起来，</w:t>
      </w:r>
      <w:r w:rsidRPr="00CD6BF4">
        <w:rPr>
          <w:rFonts w:ascii="华文楷体" w:eastAsia="华文楷体" w:hAnsi="华文楷体" w:hint="eastAsia"/>
          <w:sz w:val="28"/>
          <w:szCs w:val="28"/>
        </w:rPr>
        <w:t>推进事务所</w:t>
      </w:r>
      <w:r w:rsidR="00FB4DA2">
        <w:rPr>
          <w:rFonts w:ascii="华文楷体" w:eastAsia="华文楷体" w:hAnsi="华文楷体" w:hint="eastAsia"/>
          <w:sz w:val="28"/>
          <w:szCs w:val="28"/>
        </w:rPr>
        <w:t>规范</w:t>
      </w:r>
      <w:r w:rsidRPr="00CD6BF4">
        <w:rPr>
          <w:rFonts w:ascii="华文楷体" w:eastAsia="华文楷体" w:hAnsi="华文楷体" w:hint="eastAsia"/>
          <w:sz w:val="28"/>
          <w:szCs w:val="28"/>
        </w:rPr>
        <w:t>发展。</w:t>
      </w:r>
    </w:p>
    <w:p w:rsidR="000E70E2" w:rsidRPr="0094041D" w:rsidRDefault="0094041D" w:rsidP="00FB4DA2">
      <w:pPr>
        <w:spacing w:line="578" w:lineRule="exact"/>
        <w:ind w:firstLine="560"/>
        <w:rPr>
          <w:rFonts w:ascii="华文楷体" w:eastAsia="华文楷体" w:hAnsi="华文楷体"/>
          <w:sz w:val="28"/>
          <w:szCs w:val="28"/>
        </w:rPr>
      </w:pPr>
      <w:r w:rsidRPr="00C63222">
        <w:rPr>
          <w:rFonts w:ascii="华文楷体" w:eastAsia="华文楷体" w:hAnsi="华文楷体" w:cs="T31" w:hint="eastAsia"/>
          <w:b/>
          <w:sz w:val="28"/>
          <w:szCs w:val="28"/>
        </w:rPr>
        <w:t>㈡</w:t>
      </w:r>
      <w:r w:rsidR="000E70E2" w:rsidRPr="0045347D">
        <w:rPr>
          <w:rFonts w:ascii="华文楷体" w:eastAsia="华文楷体" w:hAnsi="华文楷体" w:cs="T31" w:hint="eastAsia"/>
          <w:b/>
          <w:sz w:val="28"/>
          <w:szCs w:val="28"/>
        </w:rPr>
        <w:t>组织对接。</w:t>
      </w:r>
      <w:r w:rsidR="000E70E2" w:rsidRPr="0045347D">
        <w:rPr>
          <w:rFonts w:ascii="华文楷体" w:eastAsia="华文楷体" w:hAnsi="华文楷体" w:cs="T31" w:hint="eastAsia"/>
          <w:sz w:val="28"/>
          <w:szCs w:val="28"/>
        </w:rPr>
        <w:t>建立党建与业务相结合的体制保障，使党建与业务相结合，为党建与业务工作注入动力。</w:t>
      </w:r>
    </w:p>
    <w:p w:rsidR="000E70E2" w:rsidRDefault="000E70E2" w:rsidP="0045347D">
      <w:pPr>
        <w:autoSpaceDE w:val="0"/>
        <w:autoSpaceDN w:val="0"/>
        <w:adjustRightInd w:val="0"/>
        <w:ind w:firstLine="648"/>
        <w:jc w:val="left"/>
        <w:rPr>
          <w:rFonts w:ascii="华文楷体" w:eastAsia="华文楷体" w:hAnsi="华文楷体"/>
          <w:sz w:val="28"/>
          <w:szCs w:val="28"/>
        </w:rPr>
      </w:pPr>
      <w:r w:rsidRPr="00DD09CF">
        <w:rPr>
          <w:rFonts w:ascii="T33" w:eastAsia="T33" w:cs="T33"/>
          <w:kern w:val="0"/>
          <w:sz w:val="32"/>
          <w:szCs w:val="32"/>
        </w:rPr>
        <w:t>——</w:t>
      </w:r>
      <w:r w:rsidRPr="00DD09CF">
        <w:rPr>
          <w:rFonts w:ascii="华文楷体" w:eastAsia="华文楷体" w:hAnsi="华文楷体" w:cs="T31" w:hint="eastAsia"/>
          <w:sz w:val="28"/>
          <w:szCs w:val="28"/>
        </w:rPr>
        <w:t>业务部门与党员对接。</w:t>
      </w:r>
      <w:r>
        <w:rPr>
          <w:rFonts w:ascii="华文楷体" w:eastAsia="华文楷体" w:hAnsi="华文楷体" w:cs="T31" w:hint="eastAsia"/>
          <w:sz w:val="28"/>
          <w:szCs w:val="28"/>
        </w:rPr>
        <w:t>根据事务所</w:t>
      </w:r>
      <w:r w:rsidRPr="00DD09CF">
        <w:rPr>
          <w:rFonts w:ascii="华文楷体" w:eastAsia="华文楷体" w:hAnsi="华文楷体" w:cs="T31" w:hint="eastAsia"/>
          <w:sz w:val="28"/>
          <w:szCs w:val="28"/>
        </w:rPr>
        <w:t>党员</w:t>
      </w:r>
      <w:r>
        <w:rPr>
          <w:rFonts w:ascii="华文楷体" w:eastAsia="华文楷体" w:hAnsi="华文楷体" w:cs="T31" w:hint="eastAsia"/>
          <w:sz w:val="28"/>
          <w:szCs w:val="28"/>
        </w:rPr>
        <w:t>情况</w:t>
      </w:r>
      <w:r w:rsidRPr="00DD09CF">
        <w:rPr>
          <w:rFonts w:ascii="华文楷体" w:eastAsia="华文楷体" w:hAnsi="华文楷体" w:cs="T31" w:hint="eastAsia"/>
          <w:sz w:val="28"/>
          <w:szCs w:val="28"/>
        </w:rPr>
        <w:t>，</w:t>
      </w:r>
      <w:r>
        <w:rPr>
          <w:rFonts w:ascii="华文楷体" w:eastAsia="华文楷体" w:hAnsi="华文楷体" w:cs="T31" w:hint="eastAsia"/>
          <w:sz w:val="28"/>
          <w:szCs w:val="28"/>
        </w:rPr>
        <w:t>事务所党支部</w:t>
      </w:r>
      <w:r w:rsidRPr="00DD09CF">
        <w:rPr>
          <w:rFonts w:ascii="华文楷体" w:eastAsia="华文楷体" w:hAnsi="华文楷体" w:cs="T31" w:hint="eastAsia"/>
          <w:sz w:val="28"/>
          <w:szCs w:val="28"/>
        </w:rPr>
        <w:t>优化党员分布，将事务所</w:t>
      </w:r>
      <w:r w:rsidRPr="00DD09CF">
        <w:rPr>
          <w:rFonts w:ascii="华文楷体" w:eastAsia="华文楷体" w:hAnsi="华文楷体" w:hint="eastAsia"/>
          <w:sz w:val="28"/>
          <w:szCs w:val="28"/>
        </w:rPr>
        <w:t>的党员分配到各业务部门，把党员的管理工作延伸到各业务部门。原则上让党员担任各</w:t>
      </w:r>
      <w:r>
        <w:rPr>
          <w:rFonts w:ascii="华文楷体" w:eastAsia="华文楷体" w:hAnsi="华文楷体" w:hint="eastAsia"/>
          <w:sz w:val="28"/>
          <w:szCs w:val="28"/>
        </w:rPr>
        <w:t>业务</w:t>
      </w:r>
      <w:r w:rsidRPr="00DD09CF">
        <w:rPr>
          <w:rFonts w:ascii="华文楷体" w:eastAsia="华文楷体" w:hAnsi="华文楷体" w:hint="eastAsia"/>
          <w:sz w:val="28"/>
          <w:szCs w:val="28"/>
        </w:rPr>
        <w:t>部门的负责人，充分发挥党员的</w:t>
      </w:r>
      <w:r w:rsidRPr="00DD09CF">
        <w:rPr>
          <w:rFonts w:ascii="华文楷体" w:eastAsia="华文楷体" w:hAnsi="华文楷体" w:cs="T38" w:hint="eastAsia"/>
          <w:kern w:val="0"/>
          <w:sz w:val="28"/>
          <w:szCs w:val="28"/>
        </w:rPr>
        <w:t>政治素质和组织能力，</w:t>
      </w:r>
      <w:r w:rsidRPr="00DD09CF">
        <w:rPr>
          <w:rFonts w:ascii="华文楷体" w:eastAsia="华文楷体" w:hAnsi="华文楷体" w:hint="eastAsia"/>
          <w:sz w:val="28"/>
          <w:szCs w:val="28"/>
        </w:rPr>
        <w:t>让党员把好业务关，合理控制各种审计风险。在干部员工岗位配置时，保证各部门党员数量比例，保证每个业务点都有党的活动，便于党支部在管理工作中“全覆盖”。</w:t>
      </w:r>
    </w:p>
    <w:p w:rsidR="000E70E2" w:rsidRPr="00DD09CF" w:rsidRDefault="000E70E2" w:rsidP="0045347D">
      <w:pPr>
        <w:autoSpaceDE w:val="0"/>
        <w:autoSpaceDN w:val="0"/>
        <w:adjustRightInd w:val="0"/>
        <w:ind w:firstLine="648"/>
        <w:jc w:val="left"/>
        <w:rPr>
          <w:rFonts w:ascii="华文楷体" w:eastAsia="华文楷体" w:hAnsi="华文楷体" w:cs="T27"/>
          <w:kern w:val="0"/>
          <w:sz w:val="32"/>
          <w:szCs w:val="32"/>
        </w:rPr>
      </w:pPr>
      <w:r w:rsidRPr="00DD09CF">
        <w:rPr>
          <w:rFonts w:ascii="T33" w:eastAsia="T33" w:cs="T33"/>
          <w:kern w:val="0"/>
          <w:sz w:val="32"/>
          <w:szCs w:val="32"/>
        </w:rPr>
        <w:t>——</w:t>
      </w:r>
      <w:r w:rsidRPr="00DD09CF">
        <w:rPr>
          <w:rFonts w:ascii="华文楷体" w:eastAsia="华文楷体" w:hAnsi="华文楷体" w:hint="eastAsia"/>
          <w:sz w:val="28"/>
          <w:szCs w:val="28"/>
        </w:rPr>
        <w:t>党群组织对接。充分信任和倚重工会、共青团组织，发挥其纽带和助手作用。选配党员和入党积极分子担任工会、共青团组织负责人</w:t>
      </w:r>
      <w:r w:rsidRPr="00DD09CF">
        <w:rPr>
          <w:rFonts w:ascii="华文楷体" w:eastAsia="华文楷体" w:hAnsi="华文楷体"/>
          <w:sz w:val="28"/>
          <w:szCs w:val="28"/>
        </w:rPr>
        <w:t>,</w:t>
      </w:r>
      <w:r w:rsidRPr="00DD09CF">
        <w:rPr>
          <w:rFonts w:ascii="华文楷体" w:eastAsia="华文楷体" w:hAnsi="华文楷体" w:cs="T38" w:hint="eastAsia"/>
          <w:kern w:val="0"/>
          <w:sz w:val="28"/>
          <w:szCs w:val="28"/>
        </w:rPr>
        <w:t>在落实党建活动任务时，委托工会、共青团组织承办部分活动，并鼓励和支持其围绕党建任务自主开展活动。</w:t>
      </w:r>
    </w:p>
    <w:p w:rsidR="000E70E2" w:rsidRPr="0094041D" w:rsidRDefault="0094041D" w:rsidP="0094041D">
      <w:pPr>
        <w:pStyle w:val="p0"/>
        <w:spacing w:line="540" w:lineRule="exact"/>
        <w:ind w:firstLine="560"/>
        <w:rPr>
          <w:rFonts w:ascii="华文楷体" w:eastAsia="华文楷体" w:hAnsi="华文楷体"/>
          <w:sz w:val="28"/>
          <w:szCs w:val="28"/>
        </w:rPr>
      </w:pPr>
      <w:r w:rsidRPr="0058021C">
        <w:rPr>
          <w:rFonts w:ascii="华文楷体" w:eastAsia="华文楷体" w:hAnsi="华文楷体" w:cs="T31" w:hint="eastAsia"/>
          <w:b/>
          <w:sz w:val="28"/>
          <w:szCs w:val="28"/>
        </w:rPr>
        <w:t>㈢</w:t>
      </w:r>
      <w:r w:rsidR="000E70E2" w:rsidRPr="00C63222">
        <w:rPr>
          <w:rFonts w:ascii="华文楷体" w:eastAsia="华文楷体" w:hAnsi="华文楷体" w:cs="T31" w:hint="eastAsia"/>
          <w:b/>
          <w:sz w:val="28"/>
          <w:szCs w:val="28"/>
        </w:rPr>
        <w:t>制度对接。</w:t>
      </w:r>
      <w:r w:rsidR="000E70E2" w:rsidRPr="007B2BCA">
        <w:rPr>
          <w:rFonts w:ascii="华文楷体" w:eastAsia="华文楷体" w:hAnsi="华文楷体" w:cs="T31" w:hint="eastAsia"/>
          <w:sz w:val="28"/>
          <w:szCs w:val="28"/>
        </w:rPr>
        <w:t>以制度建设为动力，根据</w:t>
      </w:r>
      <w:r w:rsidR="000E70E2">
        <w:rPr>
          <w:rFonts w:ascii="华文楷体" w:eastAsia="华文楷体" w:hAnsi="华文楷体" w:cs="T31" w:hint="eastAsia"/>
          <w:sz w:val="28"/>
          <w:szCs w:val="28"/>
        </w:rPr>
        <w:t>党支部和</w:t>
      </w:r>
      <w:r w:rsidR="000E70E2" w:rsidRPr="007B2BCA">
        <w:rPr>
          <w:rFonts w:ascii="华文楷体" w:eastAsia="华文楷体" w:hAnsi="华文楷体" w:cs="T31" w:hint="eastAsia"/>
          <w:sz w:val="28"/>
          <w:szCs w:val="28"/>
        </w:rPr>
        <w:t>事务所发展的需要，在制定</w:t>
      </w:r>
      <w:r w:rsidR="000E70E2">
        <w:rPr>
          <w:rFonts w:ascii="华文楷体" w:eastAsia="华文楷体" w:hAnsi="华文楷体" w:cs="T31" w:hint="eastAsia"/>
          <w:sz w:val="28"/>
          <w:szCs w:val="28"/>
        </w:rPr>
        <w:t>内控制度</w:t>
      </w:r>
      <w:r w:rsidR="000E70E2" w:rsidRPr="007B2BCA">
        <w:rPr>
          <w:rFonts w:ascii="华文楷体" w:eastAsia="华文楷体" w:hAnsi="华文楷体" w:cs="T31" w:hint="eastAsia"/>
          <w:sz w:val="28"/>
          <w:szCs w:val="28"/>
        </w:rPr>
        <w:t>过程中，</w:t>
      </w:r>
      <w:r w:rsidR="000E70E2" w:rsidRPr="007B2BCA">
        <w:rPr>
          <w:rFonts w:ascii="华文楷体" w:eastAsia="华文楷体" w:hAnsi="华文楷体" w:cs="T42" w:hint="eastAsia"/>
          <w:sz w:val="28"/>
          <w:szCs w:val="28"/>
        </w:rPr>
        <w:t>将</w:t>
      </w:r>
      <w:r w:rsidR="000E70E2">
        <w:rPr>
          <w:rFonts w:ascii="华文楷体" w:eastAsia="华文楷体" w:hAnsi="华文楷体" w:cs="T31" w:hint="eastAsia"/>
          <w:sz w:val="28"/>
          <w:szCs w:val="28"/>
        </w:rPr>
        <w:t>业务</w:t>
      </w:r>
      <w:r w:rsidR="000E70E2" w:rsidRPr="007B2BCA">
        <w:rPr>
          <w:rFonts w:ascii="华文楷体" w:eastAsia="华文楷体" w:hAnsi="华文楷体" w:cs="T31" w:hint="eastAsia"/>
          <w:sz w:val="28"/>
          <w:szCs w:val="28"/>
        </w:rPr>
        <w:t>制度和党建方面的制度之间相互衔接，</w:t>
      </w:r>
      <w:r w:rsidR="000E70E2" w:rsidRPr="007B2BCA">
        <w:rPr>
          <w:rFonts w:ascii="华文楷体" w:eastAsia="华文楷体" w:hAnsi="华文楷体" w:cs="T42" w:hint="eastAsia"/>
          <w:sz w:val="28"/>
          <w:szCs w:val="28"/>
        </w:rPr>
        <w:t>实现党建与业务制度相</w:t>
      </w:r>
      <w:r w:rsidR="000E70E2">
        <w:rPr>
          <w:rFonts w:ascii="华文楷体" w:eastAsia="华文楷体" w:hAnsi="华文楷体" w:cs="T42" w:hint="eastAsia"/>
          <w:sz w:val="28"/>
          <w:szCs w:val="28"/>
        </w:rPr>
        <w:t>融合</w:t>
      </w:r>
      <w:r w:rsidR="000E70E2" w:rsidRPr="007B2BCA">
        <w:rPr>
          <w:rFonts w:ascii="华文楷体" w:eastAsia="华文楷体" w:hAnsi="华文楷体" w:cs="T42" w:hint="eastAsia"/>
          <w:sz w:val="28"/>
          <w:szCs w:val="28"/>
        </w:rPr>
        <w:t>。</w:t>
      </w:r>
    </w:p>
    <w:p w:rsidR="000E70E2" w:rsidRDefault="000E70E2" w:rsidP="00D400B3">
      <w:pPr>
        <w:autoSpaceDE w:val="0"/>
        <w:autoSpaceDN w:val="0"/>
        <w:adjustRightInd w:val="0"/>
        <w:ind w:firstLine="552"/>
        <w:jc w:val="left"/>
        <w:rPr>
          <w:rFonts w:ascii="华文楷体" w:eastAsia="华文楷体" w:hAnsi="华文楷体" w:cs="T42"/>
          <w:kern w:val="0"/>
          <w:sz w:val="28"/>
          <w:szCs w:val="28"/>
        </w:rPr>
      </w:pPr>
      <w:r w:rsidRPr="00DD09CF">
        <w:rPr>
          <w:rFonts w:ascii="T33" w:eastAsia="T33" w:cs="T33"/>
          <w:kern w:val="0"/>
          <w:sz w:val="32"/>
          <w:szCs w:val="32"/>
        </w:rPr>
        <w:t>——</w:t>
      </w:r>
      <w:r w:rsidRPr="007B2BCA">
        <w:rPr>
          <w:rFonts w:ascii="华文楷体" w:eastAsia="华文楷体" w:hAnsi="华文楷体" w:cs="T31" w:hint="eastAsia"/>
          <w:sz w:val="28"/>
          <w:szCs w:val="28"/>
        </w:rPr>
        <w:t>对于制定行政管理制度时</w:t>
      </w:r>
      <w:r w:rsidRPr="007B2BCA">
        <w:rPr>
          <w:rFonts w:ascii="华文楷体" w:eastAsia="华文楷体" w:hAnsi="华文楷体" w:cs="T31"/>
          <w:sz w:val="28"/>
          <w:szCs w:val="28"/>
        </w:rPr>
        <w:t>,</w:t>
      </w:r>
      <w:r w:rsidRPr="007B2BCA">
        <w:rPr>
          <w:rFonts w:ascii="华文楷体" w:eastAsia="华文楷体" w:hAnsi="华文楷体" w:cs="T31" w:hint="eastAsia"/>
          <w:sz w:val="28"/>
          <w:szCs w:val="28"/>
        </w:rPr>
        <w:t>要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充分体现党的要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求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作为重要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原则</w:t>
      </w:r>
      <w:r>
        <w:rPr>
          <w:rFonts w:ascii="华文楷体" w:eastAsia="华文楷体" w:hAnsi="华文楷体" w:cs="T42" w:hint="eastAsia"/>
          <w:kern w:val="0"/>
          <w:sz w:val="28"/>
          <w:szCs w:val="28"/>
        </w:rPr>
        <w:t>。</w:t>
      </w:r>
      <w:r w:rsidRPr="0045347D">
        <w:rPr>
          <w:rFonts w:ascii="华文楷体" w:eastAsia="华文楷体" w:hAnsi="华文楷体" w:cs="T31"/>
          <w:kern w:val="0"/>
          <w:sz w:val="28"/>
          <w:szCs w:val="28"/>
        </w:rPr>
        <w:t xml:space="preserve"> 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对现有</w:t>
      </w:r>
      <w:r w:rsidRPr="007B2BCA">
        <w:rPr>
          <w:rFonts w:ascii="华文楷体" w:eastAsia="华文楷体" w:hAnsi="华文楷体" w:cs="T31" w:hint="eastAsia"/>
          <w:kern w:val="0"/>
          <w:sz w:val="28"/>
          <w:szCs w:val="28"/>
        </w:rPr>
        <w:t>制度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进行</w:t>
      </w:r>
      <w:r w:rsidRPr="007B2BCA">
        <w:rPr>
          <w:rFonts w:ascii="华文楷体" w:eastAsia="华文楷体" w:hAnsi="华文楷体" w:cs="T31" w:hint="eastAsia"/>
          <w:kern w:val="0"/>
          <w:sz w:val="28"/>
          <w:szCs w:val="28"/>
        </w:rPr>
        <w:t>修订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和</w:t>
      </w:r>
      <w:r w:rsidRPr="007B2BCA">
        <w:rPr>
          <w:rFonts w:ascii="华文楷体" w:eastAsia="华文楷体" w:hAnsi="华文楷体" w:cs="T31" w:hint="eastAsia"/>
          <w:kern w:val="0"/>
          <w:sz w:val="28"/>
          <w:szCs w:val="28"/>
        </w:rPr>
        <w:t>完善，使事务所的各项制度更加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符合党的要求</w:t>
      </w:r>
      <w:r w:rsidRPr="007B2BCA">
        <w:rPr>
          <w:rFonts w:ascii="华文楷体" w:eastAsia="华文楷体" w:hAnsi="华文楷体" w:cs="T31" w:hint="eastAsia"/>
          <w:kern w:val="0"/>
          <w:sz w:val="28"/>
          <w:szCs w:val="28"/>
        </w:rPr>
        <w:t>，措施更加具体有力，有效地促进党建和内部治理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衔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接起来，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实现</w:t>
      </w:r>
      <w:r w:rsidRPr="007B2BCA">
        <w:rPr>
          <w:rFonts w:ascii="华文楷体" w:eastAsia="华文楷体" w:hAnsi="华文楷体" w:cs="T31" w:hint="eastAsia"/>
          <w:kern w:val="0"/>
          <w:sz w:val="28"/>
          <w:szCs w:val="28"/>
        </w:rPr>
        <w:t>靠制度管人</w:t>
      </w:r>
      <w:r w:rsidRPr="003038D8">
        <w:rPr>
          <w:rFonts w:ascii="华文楷体" w:eastAsia="华文楷体" w:hAnsi="华文楷体" w:cs="T31" w:hint="eastAsia"/>
          <w:kern w:val="0"/>
          <w:sz w:val="28"/>
          <w:szCs w:val="28"/>
        </w:rPr>
        <w:t>、</w:t>
      </w:r>
      <w:r w:rsidRPr="003038D8">
        <w:rPr>
          <w:rFonts w:ascii="华文楷体" w:eastAsia="华文楷体" w:hAnsi="华文楷体" w:cs="宋体" w:hint="eastAsia"/>
          <w:color w:val="000000"/>
          <w:kern w:val="0"/>
          <w:sz w:val="28"/>
          <w:szCs w:val="28"/>
        </w:rPr>
        <w:t>靠制度</w:t>
      </w:r>
      <w:r w:rsidRPr="003038D8">
        <w:rPr>
          <w:rFonts w:ascii="华文楷体" w:eastAsia="华文楷体" w:hAnsi="华文楷体" w:cs="T31" w:hint="eastAsia"/>
          <w:kern w:val="0"/>
          <w:sz w:val="28"/>
          <w:szCs w:val="28"/>
        </w:rPr>
        <w:t>约束人。</w:t>
      </w:r>
    </w:p>
    <w:p w:rsidR="000E70E2" w:rsidRDefault="000E70E2" w:rsidP="00D400B3">
      <w:pPr>
        <w:autoSpaceDE w:val="0"/>
        <w:autoSpaceDN w:val="0"/>
        <w:adjustRightInd w:val="0"/>
        <w:ind w:firstLine="552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DD09CF">
        <w:rPr>
          <w:rFonts w:ascii="T33" w:eastAsia="T33" w:cs="T33"/>
          <w:kern w:val="0"/>
          <w:sz w:val="32"/>
          <w:szCs w:val="32"/>
        </w:rPr>
        <w:t>——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对于制定党建方面的制度时</w:t>
      </w:r>
      <w:r w:rsidRPr="007B2BCA">
        <w:rPr>
          <w:rFonts w:ascii="华文楷体" w:eastAsia="华文楷体" w:hAnsi="华文楷体" w:cs="T42"/>
          <w:kern w:val="0"/>
          <w:sz w:val="28"/>
          <w:szCs w:val="28"/>
        </w:rPr>
        <w:t>,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要充分体现对业务的指导作用</w:t>
      </w:r>
      <w:r>
        <w:rPr>
          <w:rFonts w:ascii="华文楷体" w:eastAsia="华文楷体" w:hAnsi="华文楷体" w:cs="T42" w:hint="eastAsia"/>
          <w:kern w:val="0"/>
          <w:sz w:val="28"/>
          <w:szCs w:val="28"/>
        </w:rPr>
        <w:t>。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使党建制度与业务制度在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所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规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范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的对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象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、规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范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的业务、规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范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的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t>标准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上</w:t>
      </w:r>
      <w:r w:rsidRPr="007B2BCA">
        <w:rPr>
          <w:rFonts w:ascii="华文楷体" w:eastAsia="华文楷体" w:hAnsi="华文楷体" w:cs="T44" w:hint="eastAsia"/>
          <w:kern w:val="0"/>
          <w:sz w:val="28"/>
          <w:szCs w:val="28"/>
        </w:rPr>
        <w:lastRenderedPageBreak/>
        <w:t>衔</w:t>
      </w:r>
      <w:r w:rsidRPr="007B2BCA">
        <w:rPr>
          <w:rFonts w:ascii="华文楷体" w:eastAsia="华文楷体" w:hAnsi="华文楷体" w:cs="T42" w:hint="eastAsia"/>
          <w:kern w:val="0"/>
          <w:sz w:val="28"/>
          <w:szCs w:val="28"/>
        </w:rPr>
        <w:t>接起来，</w:t>
      </w:r>
      <w:r w:rsidRPr="007B2BCA">
        <w:rPr>
          <w:rFonts w:ascii="华文楷体" w:eastAsia="华文楷体" w:hAnsi="华文楷体" w:cs="T31" w:hint="eastAsia"/>
          <w:kern w:val="0"/>
          <w:sz w:val="28"/>
          <w:szCs w:val="28"/>
        </w:rPr>
        <w:t>确保党内各项活动有序开展。</w:t>
      </w:r>
    </w:p>
    <w:p w:rsidR="000E70E2" w:rsidRPr="00C75B3B" w:rsidRDefault="000E70E2" w:rsidP="00C75B3B">
      <w:pPr>
        <w:autoSpaceDE w:val="0"/>
        <w:autoSpaceDN w:val="0"/>
        <w:adjustRightInd w:val="0"/>
        <w:spacing w:line="520" w:lineRule="exact"/>
        <w:ind w:firstLine="564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58021C">
        <w:rPr>
          <w:rFonts w:ascii="华文楷体" w:eastAsia="华文楷体" w:hAnsi="华文楷体" w:cs="T31" w:hint="eastAsia"/>
          <w:b/>
          <w:sz w:val="28"/>
          <w:szCs w:val="28"/>
        </w:rPr>
        <w:t>㈣</w:t>
      </w:r>
      <w:r w:rsidRPr="00872909">
        <w:rPr>
          <w:rFonts w:ascii="华文楷体" w:eastAsia="华文楷体" w:hAnsi="华文楷体" w:cs="T31" w:hint="eastAsia"/>
          <w:b/>
          <w:kern w:val="0"/>
          <w:sz w:val="28"/>
          <w:szCs w:val="28"/>
        </w:rPr>
        <w:t>事务所</w:t>
      </w:r>
      <w:r>
        <w:rPr>
          <w:rFonts w:ascii="华文楷体" w:eastAsia="华文楷体" w:hAnsi="华文楷体" w:cs="T31" w:hint="eastAsia"/>
          <w:b/>
          <w:kern w:val="0"/>
          <w:sz w:val="28"/>
          <w:szCs w:val="28"/>
        </w:rPr>
        <w:t>建设</w:t>
      </w:r>
      <w:r w:rsidRPr="00872909">
        <w:rPr>
          <w:rFonts w:ascii="华文楷体" w:eastAsia="华文楷体" w:hAnsi="华文楷体" w:cs="T31" w:hint="eastAsia"/>
          <w:b/>
          <w:kern w:val="0"/>
          <w:sz w:val="28"/>
          <w:szCs w:val="28"/>
        </w:rPr>
        <w:t>和</w:t>
      </w:r>
      <w:r>
        <w:rPr>
          <w:rFonts w:ascii="华文楷体" w:eastAsia="华文楷体" w:hAnsi="华文楷体" w:cs="T31" w:hint="eastAsia"/>
          <w:b/>
          <w:kern w:val="0"/>
          <w:sz w:val="28"/>
          <w:szCs w:val="28"/>
        </w:rPr>
        <w:t>党支部</w:t>
      </w:r>
      <w:r w:rsidRPr="00872909">
        <w:rPr>
          <w:rFonts w:ascii="华文楷体" w:eastAsia="华文楷体" w:hAnsi="华文楷体" w:cs="T31" w:hint="eastAsia"/>
          <w:b/>
          <w:kern w:val="0"/>
          <w:sz w:val="28"/>
          <w:szCs w:val="28"/>
        </w:rPr>
        <w:t>建设</w:t>
      </w:r>
      <w:r>
        <w:rPr>
          <w:rFonts w:ascii="华文楷体" w:eastAsia="华文楷体" w:hAnsi="华文楷体" w:cs="T31" w:hint="eastAsia"/>
          <w:b/>
          <w:kern w:val="0"/>
          <w:sz w:val="28"/>
          <w:szCs w:val="28"/>
        </w:rPr>
        <w:t>相结合</w:t>
      </w:r>
      <w:r w:rsidRPr="00872909">
        <w:rPr>
          <w:rFonts w:ascii="华文楷体" w:eastAsia="华文楷体" w:hAnsi="华文楷体" w:cs="T31" w:hint="eastAsia"/>
          <w:b/>
          <w:kern w:val="0"/>
          <w:sz w:val="28"/>
          <w:szCs w:val="28"/>
        </w:rPr>
        <w:t>。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把事务所建设和党支部建设结合在一起，坚持党支部成员、事务所领导班子成员共同集体领导与分工负责相结合，形成党务工作与行政工作目标同向、协调一致的工作机制。</w:t>
      </w:r>
    </w:p>
    <w:p w:rsidR="000E70E2" w:rsidRDefault="000E70E2" w:rsidP="008733F3">
      <w:pPr>
        <w:autoSpaceDE w:val="0"/>
        <w:autoSpaceDN w:val="0"/>
        <w:adjustRightInd w:val="0"/>
        <w:spacing w:line="520" w:lineRule="exact"/>
        <w:ind w:firstLine="564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事务所要为党支部参与管理提供条件。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建立党团组织活动场所，</w:t>
      </w:r>
      <w:r w:rsidR="00C74D8B">
        <w:rPr>
          <w:rFonts w:ascii="华文楷体" w:eastAsia="华文楷体" w:hAnsi="华文楷体" w:cs="T31" w:hint="eastAsia"/>
          <w:kern w:val="0"/>
          <w:sz w:val="28"/>
          <w:szCs w:val="28"/>
        </w:rPr>
        <w:t>便于党支部更好地开展工作</w:t>
      </w:r>
      <w:r w:rsidR="00366D25">
        <w:rPr>
          <w:rFonts w:ascii="华文楷体" w:eastAsia="华文楷体" w:hAnsi="华文楷体" w:cs="T31" w:hint="eastAsia"/>
          <w:kern w:val="0"/>
          <w:sz w:val="28"/>
          <w:szCs w:val="28"/>
        </w:rPr>
        <w:t>。事务所所务会议一般与党支部会议同步举行，在</w:t>
      </w:r>
      <w:r w:rsidR="00366D25"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制订文件</w:t>
      </w:r>
      <w:r w:rsidR="00366D25">
        <w:rPr>
          <w:rFonts w:ascii="华文楷体" w:eastAsia="华文楷体" w:hAnsi="华文楷体" w:cs="T31" w:hint="eastAsia"/>
          <w:kern w:val="0"/>
          <w:sz w:val="28"/>
          <w:szCs w:val="28"/>
        </w:rPr>
        <w:t>、</w:t>
      </w:r>
      <w:r w:rsidR="00916C85">
        <w:rPr>
          <w:rFonts w:ascii="华文楷体" w:eastAsia="华文楷体" w:hAnsi="华文楷体" w:cs="T31" w:hint="eastAsia"/>
          <w:kern w:val="0"/>
          <w:sz w:val="28"/>
          <w:szCs w:val="28"/>
        </w:rPr>
        <w:t>研究方案</w:t>
      </w:r>
      <w:r w:rsidR="00366D25">
        <w:rPr>
          <w:rFonts w:ascii="华文楷体" w:eastAsia="华文楷体" w:hAnsi="华文楷体" w:cs="T31" w:hint="eastAsia"/>
          <w:kern w:val="0"/>
          <w:sz w:val="28"/>
          <w:szCs w:val="28"/>
        </w:rPr>
        <w:t>时共同认真研究、严格把关，实现相互之间的高度衔接。对重大事项，重大工作决策，严格按照民主集中制原则，坚持党政联席集体讨论，共同</w:t>
      </w:r>
      <w:r w:rsidR="00366D25"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把控</w:t>
      </w:r>
      <w:r w:rsidR="00366D25">
        <w:rPr>
          <w:rFonts w:ascii="华文楷体" w:eastAsia="华文楷体" w:hAnsi="华文楷体" w:cs="T31" w:hint="eastAsia"/>
          <w:kern w:val="0"/>
          <w:sz w:val="28"/>
          <w:szCs w:val="28"/>
        </w:rPr>
        <w:t>和防范</w:t>
      </w:r>
      <w:r w:rsidR="00366D25"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重大风险</w:t>
      </w:r>
      <w:r w:rsidR="00366D25">
        <w:rPr>
          <w:rFonts w:ascii="华文楷体" w:eastAsia="华文楷体" w:hAnsi="华文楷体" w:cs="T31" w:hint="eastAsia"/>
          <w:kern w:val="0"/>
          <w:sz w:val="28"/>
          <w:szCs w:val="28"/>
        </w:rPr>
        <w:t>。</w:t>
      </w:r>
    </w:p>
    <w:p w:rsidR="000E70E2" w:rsidRPr="009E4CBC" w:rsidRDefault="000E70E2" w:rsidP="009E4CBC">
      <w:pPr>
        <w:autoSpaceDE w:val="0"/>
        <w:autoSpaceDN w:val="0"/>
        <w:adjustRightInd w:val="0"/>
        <w:spacing w:line="520" w:lineRule="exact"/>
        <w:ind w:firstLine="564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党支部要充分参与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事务所的管理。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党支部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要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主动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参与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事务所预算管理</w:t>
      </w:r>
      <w:r w:rsidR="00226C7A">
        <w:rPr>
          <w:rFonts w:ascii="华文楷体" w:eastAsia="华文楷体" w:hAnsi="华文楷体" w:cs="T31" w:hint="eastAsia"/>
          <w:kern w:val="0"/>
          <w:sz w:val="28"/>
          <w:szCs w:val="28"/>
        </w:rPr>
        <w:t>、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重大事项的审批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，对</w:t>
      </w:r>
      <w:r w:rsidR="00226C7A">
        <w:rPr>
          <w:rFonts w:ascii="华文楷体" w:eastAsia="华文楷体" w:hAnsi="华文楷体" w:cs="T31" w:hint="eastAsia"/>
          <w:kern w:val="0"/>
          <w:sz w:val="28"/>
          <w:szCs w:val="28"/>
        </w:rPr>
        <w:t>年度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预算安排要充分参与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调研论证，对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费用安排</w:t>
      </w:r>
      <w:r w:rsidR="00226C7A">
        <w:rPr>
          <w:rFonts w:ascii="华文楷体" w:eastAsia="华文楷体" w:hAnsi="华文楷体" w:cs="T31" w:hint="eastAsia"/>
          <w:kern w:val="0"/>
          <w:sz w:val="28"/>
          <w:szCs w:val="28"/>
        </w:rPr>
        <w:t>要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认真负责地发表意见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，对</w:t>
      </w:r>
      <w:r w:rsidR="00226C7A">
        <w:rPr>
          <w:rFonts w:ascii="华文楷体" w:eastAsia="华文楷体" w:hAnsi="华文楷体" w:cs="T31" w:hint="eastAsia"/>
          <w:kern w:val="0"/>
          <w:sz w:val="28"/>
          <w:szCs w:val="28"/>
        </w:rPr>
        <w:t>已经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决策</w:t>
      </w:r>
      <w:r w:rsidR="00226C7A">
        <w:rPr>
          <w:rFonts w:ascii="华文楷体" w:eastAsia="华文楷体" w:hAnsi="华文楷体" w:cs="T31" w:hint="eastAsia"/>
          <w:kern w:val="0"/>
          <w:sz w:val="28"/>
          <w:szCs w:val="28"/>
        </w:rPr>
        <w:t>的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事项积极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协助组织实施。支部委员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要</w:t>
      </w:r>
      <w:r w:rsidRPr="00532517">
        <w:rPr>
          <w:rFonts w:ascii="华文楷体" w:eastAsia="华文楷体" w:hAnsi="华文楷体" w:cs="T31" w:hint="eastAsia"/>
          <w:kern w:val="0"/>
          <w:sz w:val="28"/>
          <w:szCs w:val="28"/>
        </w:rPr>
        <w:t>率先垂范，处处以身作则，用自身的模范作用带动和影响事务所全体员工。</w:t>
      </w:r>
    </w:p>
    <w:p w:rsidR="000E70E2" w:rsidRPr="00ED5605" w:rsidRDefault="000E70E2" w:rsidP="001A3FD4">
      <w:pPr>
        <w:widowControl/>
        <w:shd w:val="clear" w:color="auto" w:fill="FFFFFF"/>
        <w:spacing w:line="540" w:lineRule="exact"/>
        <w:ind w:firstLine="480"/>
        <w:jc w:val="left"/>
        <w:rPr>
          <w:rFonts w:ascii="华文楷体" w:eastAsia="华文楷体" w:hAnsi="华文楷体" w:cs="T31"/>
          <w:sz w:val="28"/>
          <w:szCs w:val="28"/>
        </w:rPr>
      </w:pPr>
      <w:r w:rsidRPr="0058021C">
        <w:rPr>
          <w:rFonts w:ascii="华文楷体" w:eastAsia="华文楷体" w:hAnsi="华文楷体" w:cs="T31" w:hint="eastAsia"/>
          <w:b/>
          <w:sz w:val="28"/>
          <w:szCs w:val="28"/>
        </w:rPr>
        <w:t>㈤</w:t>
      </w:r>
      <w:r>
        <w:rPr>
          <w:rFonts w:ascii="华文楷体" w:eastAsia="华文楷体" w:hAnsi="华文楷体" w:cs="T31" w:hint="eastAsia"/>
          <w:b/>
          <w:sz w:val="28"/>
          <w:szCs w:val="28"/>
        </w:rPr>
        <w:t>党风廉政建设和员工诚信建设相结合。</w:t>
      </w:r>
      <w:r w:rsidRPr="00ED5605">
        <w:rPr>
          <w:rFonts w:ascii="华文楷体" w:eastAsia="华文楷体" w:hAnsi="华文楷体" w:cs="T31" w:hint="eastAsia"/>
          <w:kern w:val="0"/>
          <w:sz w:val="28"/>
          <w:szCs w:val="28"/>
        </w:rPr>
        <w:t>把</w:t>
      </w:r>
      <w:r w:rsidRPr="00ED5605">
        <w:rPr>
          <w:rFonts w:ascii="华文楷体" w:eastAsia="华文楷体" w:hAnsi="华文楷体" w:cs="T31" w:hint="eastAsia"/>
          <w:sz w:val="28"/>
          <w:szCs w:val="28"/>
        </w:rPr>
        <w:t>党风廉政建设</w:t>
      </w:r>
      <w:r w:rsidRPr="00ED5605">
        <w:rPr>
          <w:rFonts w:ascii="华文楷体" w:eastAsia="华文楷体" w:hAnsi="华文楷体" w:cs="T31" w:hint="eastAsia"/>
          <w:kern w:val="0"/>
          <w:sz w:val="28"/>
          <w:szCs w:val="28"/>
        </w:rPr>
        <w:t>和</w:t>
      </w:r>
      <w:r w:rsidRPr="00ED5605">
        <w:rPr>
          <w:rFonts w:ascii="华文楷体" w:eastAsia="华文楷体" w:hAnsi="华文楷体" w:cs="T31" w:hint="eastAsia"/>
          <w:sz w:val="28"/>
          <w:szCs w:val="28"/>
        </w:rPr>
        <w:t>员工诚信建设</w:t>
      </w:r>
      <w:r w:rsidRPr="00ED5605">
        <w:rPr>
          <w:rFonts w:ascii="华文楷体" w:eastAsia="华文楷体" w:hAnsi="华文楷体" w:cs="T31" w:hint="eastAsia"/>
          <w:kern w:val="0"/>
          <w:sz w:val="28"/>
          <w:szCs w:val="28"/>
        </w:rPr>
        <w:t>结合在一起，坚持全体党员、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全体</w:t>
      </w:r>
      <w:r w:rsidRPr="00ED5605">
        <w:rPr>
          <w:rFonts w:ascii="华文楷体" w:eastAsia="华文楷体" w:hAnsi="华文楷体" w:cs="T31" w:hint="eastAsia"/>
          <w:kern w:val="0"/>
          <w:sz w:val="28"/>
          <w:szCs w:val="28"/>
        </w:rPr>
        <w:t>员工共同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遵守</w:t>
      </w:r>
      <w:r w:rsidRPr="00ED5605">
        <w:rPr>
          <w:rFonts w:ascii="华文楷体" w:eastAsia="华文楷体" w:hAnsi="华文楷体" w:cs="T31" w:hint="eastAsia"/>
          <w:kern w:val="0"/>
          <w:sz w:val="28"/>
          <w:szCs w:val="28"/>
        </w:rPr>
        <w:t>事务所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《从业人员职业道德规范》。</w:t>
      </w:r>
    </w:p>
    <w:p w:rsidR="000E70E2" w:rsidRDefault="000E70E2" w:rsidP="00B21B38">
      <w:pPr>
        <w:widowControl/>
        <w:shd w:val="clear" w:color="auto" w:fill="FFFFFF"/>
        <w:spacing w:line="540" w:lineRule="exact"/>
        <w:ind w:firstLine="480"/>
        <w:jc w:val="left"/>
        <w:rPr>
          <w:rFonts w:ascii="华文楷体" w:eastAsia="华文楷体" w:hAnsi="华文楷体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 w:rsidRPr="002D2B2B">
        <w:rPr>
          <w:rFonts w:ascii="华文楷体" w:eastAsia="华文楷体" w:hAnsi="华文楷体" w:cs="T33" w:hint="eastAsia"/>
          <w:sz w:val="28"/>
          <w:szCs w:val="28"/>
        </w:rPr>
        <w:t>加强</w:t>
      </w:r>
      <w:r w:rsidRPr="002D2B2B">
        <w:rPr>
          <w:rFonts w:ascii="华文楷体" w:eastAsia="华文楷体" w:hAnsi="华文楷体" w:cs="T31" w:hint="eastAsia"/>
          <w:sz w:val="28"/>
          <w:szCs w:val="28"/>
        </w:rPr>
        <w:t>党风廉政建设。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设立</w:t>
      </w:r>
      <w:r w:rsidRPr="00ED5605">
        <w:rPr>
          <w:rFonts w:ascii="华文楷体" w:eastAsia="华文楷体" w:hAnsi="华文楷体" w:cs="T31" w:hint="eastAsia"/>
          <w:sz w:val="28"/>
          <w:szCs w:val="28"/>
        </w:rPr>
        <w:t>廉政建设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专门部门，指定专人</w:t>
      </w:r>
      <w:r w:rsidR="0066204B">
        <w:rPr>
          <w:rFonts w:ascii="华文楷体" w:eastAsia="华文楷体" w:hAnsi="华文楷体" w:cs="T48" w:hint="eastAsia"/>
          <w:kern w:val="0"/>
          <w:sz w:val="28"/>
          <w:szCs w:val="28"/>
        </w:rPr>
        <w:t>负责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，对</w:t>
      </w:r>
      <w:r w:rsidR="0066204B">
        <w:rPr>
          <w:rFonts w:ascii="华文楷体" w:eastAsia="华文楷体" w:hAnsi="华文楷体" w:cs="T48" w:hint="eastAsia"/>
          <w:kern w:val="0"/>
          <w:sz w:val="28"/>
          <w:szCs w:val="28"/>
        </w:rPr>
        <w:t>执行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业务工作中的廉政</w:t>
      </w:r>
      <w:r w:rsidR="0066204B">
        <w:rPr>
          <w:rFonts w:ascii="华文楷体" w:eastAsia="华文楷体" w:hAnsi="华文楷体" w:cs="T48" w:hint="eastAsia"/>
          <w:kern w:val="0"/>
          <w:sz w:val="28"/>
          <w:szCs w:val="28"/>
        </w:rPr>
        <w:t>建设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加以</w:t>
      </w:r>
      <w:r w:rsidR="0066204B">
        <w:rPr>
          <w:rFonts w:ascii="华文楷体" w:eastAsia="华文楷体" w:hAnsi="华文楷体" w:cs="T48" w:hint="eastAsia"/>
          <w:kern w:val="0"/>
          <w:sz w:val="28"/>
          <w:szCs w:val="28"/>
        </w:rPr>
        <w:t>设计、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布置、实施和监督。</w:t>
      </w:r>
      <w:r w:rsidRPr="00B21B38">
        <w:rPr>
          <w:rFonts w:ascii="华文楷体" w:eastAsia="华文楷体" w:hAnsi="华文楷体" w:hint="eastAsia"/>
          <w:sz w:val="28"/>
          <w:szCs w:val="28"/>
        </w:rPr>
        <w:t>严肃事务所执业纪律，</w:t>
      </w:r>
      <w:r w:rsidRPr="00B21B38">
        <w:rPr>
          <w:rFonts w:ascii="华文楷体" w:eastAsia="华文楷体" w:hAnsi="华文楷体" w:cs="T47" w:hint="eastAsia"/>
          <w:kern w:val="0"/>
          <w:sz w:val="28"/>
          <w:szCs w:val="28"/>
        </w:rPr>
        <w:t>坚</w:t>
      </w:r>
      <w:r w:rsidRPr="00B21B38">
        <w:rPr>
          <w:rFonts w:ascii="华文楷体" w:eastAsia="华文楷体" w:hAnsi="华文楷体" w:cs="T48" w:hint="eastAsia"/>
          <w:kern w:val="0"/>
          <w:sz w:val="28"/>
          <w:szCs w:val="28"/>
        </w:rPr>
        <w:t>持业务</w:t>
      </w:r>
      <w:r w:rsidRPr="00B21B38">
        <w:rPr>
          <w:rFonts w:ascii="华文楷体" w:eastAsia="华文楷体" w:hAnsi="华文楷体" w:cs="T47" w:hint="eastAsia"/>
          <w:kern w:val="0"/>
          <w:sz w:val="28"/>
          <w:szCs w:val="28"/>
        </w:rPr>
        <w:t>拓</w:t>
      </w:r>
      <w:r w:rsidRPr="00B21B38">
        <w:rPr>
          <w:rFonts w:ascii="华文楷体" w:eastAsia="华文楷体" w:hAnsi="华文楷体" w:cs="T48" w:hint="eastAsia"/>
          <w:kern w:val="0"/>
          <w:sz w:val="28"/>
          <w:szCs w:val="28"/>
        </w:rPr>
        <w:t>展</w:t>
      </w:r>
      <w:r w:rsidRPr="00B21B38">
        <w:rPr>
          <w:rFonts w:ascii="华文楷体" w:eastAsia="华文楷体" w:hAnsi="华文楷体" w:cs="T47" w:hint="eastAsia"/>
          <w:kern w:val="0"/>
          <w:sz w:val="28"/>
          <w:szCs w:val="28"/>
        </w:rPr>
        <w:t>到哪里</w:t>
      </w:r>
      <w:r w:rsidRPr="00B21B38">
        <w:rPr>
          <w:rFonts w:ascii="华文楷体" w:eastAsia="华文楷体" w:hAnsi="华文楷体" w:cs="T48" w:hint="eastAsia"/>
          <w:kern w:val="0"/>
          <w:sz w:val="28"/>
          <w:szCs w:val="28"/>
        </w:rPr>
        <w:t>，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党风</w:t>
      </w:r>
      <w:r w:rsidRPr="00B21B38">
        <w:rPr>
          <w:rFonts w:ascii="华文楷体" w:eastAsia="华文楷体" w:hAnsi="华文楷体" w:cs="T47" w:hint="eastAsia"/>
          <w:kern w:val="0"/>
          <w:sz w:val="28"/>
          <w:szCs w:val="28"/>
        </w:rPr>
        <w:t>廉</w:t>
      </w:r>
      <w:r w:rsidRPr="00B21B38">
        <w:rPr>
          <w:rFonts w:ascii="华文楷体" w:eastAsia="华文楷体" w:hAnsi="华文楷体" w:cs="T48" w:hint="eastAsia"/>
          <w:kern w:val="0"/>
          <w:sz w:val="28"/>
          <w:szCs w:val="28"/>
        </w:rPr>
        <w:t>政制度</w:t>
      </w:r>
      <w:r w:rsidRPr="00B21B38">
        <w:rPr>
          <w:rFonts w:ascii="华文楷体" w:eastAsia="华文楷体" w:hAnsi="华文楷体" w:cs="T47" w:hint="eastAsia"/>
          <w:kern w:val="0"/>
          <w:sz w:val="28"/>
          <w:szCs w:val="28"/>
        </w:rPr>
        <w:t>就延伸到哪里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，主动接受</w:t>
      </w:r>
      <w:r w:rsidRPr="00B21B38">
        <w:rPr>
          <w:rFonts w:ascii="华文楷体" w:eastAsia="华文楷体" w:hAnsi="华文楷体" w:hint="eastAsia"/>
          <w:sz w:val="28"/>
          <w:szCs w:val="28"/>
        </w:rPr>
        <w:t>被服务单位</w:t>
      </w:r>
      <w:r>
        <w:rPr>
          <w:rFonts w:ascii="华文楷体" w:eastAsia="华文楷体" w:hAnsi="华文楷体" w:hint="eastAsia"/>
          <w:sz w:val="28"/>
          <w:szCs w:val="28"/>
        </w:rPr>
        <w:t>的监督，</w:t>
      </w:r>
      <w:r>
        <w:rPr>
          <w:rFonts w:ascii="华文楷体" w:eastAsia="华文楷体" w:hAnsi="华文楷体" w:cs="T48" w:hint="eastAsia"/>
          <w:kern w:val="0"/>
          <w:sz w:val="28"/>
          <w:szCs w:val="28"/>
        </w:rPr>
        <w:t>设立监督电话和邮箱</w:t>
      </w:r>
      <w:r>
        <w:rPr>
          <w:rFonts w:ascii="华文楷体" w:eastAsia="华文楷体" w:hAnsi="华文楷体" w:hint="eastAsia"/>
          <w:sz w:val="28"/>
          <w:szCs w:val="28"/>
        </w:rPr>
        <w:t>。</w:t>
      </w:r>
      <w:r w:rsidRPr="00B21B38">
        <w:rPr>
          <w:rFonts w:ascii="华文楷体" w:eastAsia="华文楷体" w:hAnsi="华文楷体" w:hint="eastAsia"/>
          <w:sz w:val="28"/>
          <w:szCs w:val="28"/>
        </w:rPr>
        <w:t>对被服务单位反映的问题，严查快办；对顶风违纪的，发现一起，处理一起，严肃追究直接责任人、部门经理和分管领导的责任，并与年终奖挂钩考核，性质严重的予以调整或解聘。</w:t>
      </w:r>
    </w:p>
    <w:p w:rsidR="000E70E2" w:rsidRPr="00A0311C" w:rsidRDefault="000E70E2" w:rsidP="00A0311C">
      <w:pPr>
        <w:widowControl/>
        <w:shd w:val="clear" w:color="auto" w:fill="FFFFFF"/>
        <w:spacing w:line="540" w:lineRule="exact"/>
        <w:ind w:firstLine="480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lastRenderedPageBreak/>
        <w:t>——</w:t>
      </w:r>
      <w:r w:rsidRPr="00B21B38">
        <w:rPr>
          <w:rFonts w:ascii="华文楷体" w:eastAsia="华文楷体" w:hAnsi="华文楷体" w:hint="eastAsia"/>
          <w:sz w:val="28"/>
          <w:szCs w:val="28"/>
        </w:rPr>
        <w:t>加强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职业道德规范。</w:t>
      </w:r>
      <w:r w:rsidRPr="00B21B38">
        <w:rPr>
          <w:rFonts w:ascii="华文楷体" w:eastAsia="华文楷体" w:hAnsi="华文楷体" w:hint="eastAsia"/>
          <w:sz w:val="28"/>
          <w:szCs w:val="28"/>
        </w:rPr>
        <w:t>加强对党员的管理，</w:t>
      </w:r>
      <w:r w:rsidRPr="00B21B38">
        <w:rPr>
          <w:rFonts w:ascii="华文楷体" w:eastAsia="华文楷体" w:hAnsi="华文楷体" w:cs="宋体" w:hint="eastAsia"/>
          <w:kern w:val="0"/>
          <w:sz w:val="28"/>
          <w:szCs w:val="28"/>
          <w:lang w:bidi="bo-CN"/>
        </w:rPr>
        <w:t>建立</w:t>
      </w:r>
      <w:r w:rsidRPr="00B21B38">
        <w:rPr>
          <w:rFonts w:ascii="华文楷体" w:eastAsia="华文楷体" w:hAnsi="华文楷体" w:cs="T31" w:hint="eastAsia"/>
          <w:sz w:val="28"/>
          <w:szCs w:val="28"/>
        </w:rPr>
        <w:t>党员廉政档案，记录党员的履职和廉政方面的情况</w:t>
      </w:r>
      <w:r w:rsidRPr="00B21B38">
        <w:rPr>
          <w:rFonts w:ascii="华文楷体" w:eastAsia="华文楷体" w:hAnsi="华文楷体" w:cs="宋体" w:hint="eastAsia"/>
          <w:kern w:val="0"/>
          <w:sz w:val="28"/>
          <w:szCs w:val="28"/>
          <w:lang w:bidi="bo-CN"/>
        </w:rPr>
        <w:t>。</w:t>
      </w:r>
      <w:r>
        <w:rPr>
          <w:rFonts w:ascii="华文楷体" w:eastAsia="华文楷体" w:hAnsi="华文楷体" w:cs="宋体" w:hint="eastAsia"/>
          <w:kern w:val="0"/>
          <w:sz w:val="28"/>
          <w:szCs w:val="28"/>
          <w:lang w:bidi="bo-CN"/>
        </w:rPr>
        <w:t>加强对</w:t>
      </w:r>
      <w:r w:rsidRPr="00B21B38">
        <w:rPr>
          <w:rFonts w:ascii="华文楷体" w:eastAsia="华文楷体" w:hAnsi="华文楷体" w:cs="T31" w:hint="eastAsia"/>
          <w:kern w:val="0"/>
          <w:sz w:val="28"/>
          <w:szCs w:val="28"/>
        </w:rPr>
        <w:t>员工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的管理，</w:t>
      </w:r>
      <w:r w:rsidR="00A0311C" w:rsidRPr="00B21B38">
        <w:rPr>
          <w:rFonts w:ascii="华文楷体" w:eastAsia="华文楷体" w:hAnsi="华文楷体" w:cs="T31" w:hint="eastAsia"/>
          <w:kern w:val="0"/>
          <w:sz w:val="28"/>
          <w:szCs w:val="28"/>
        </w:rPr>
        <w:t>每年</w:t>
      </w:r>
      <w:r w:rsidR="00A0311C">
        <w:rPr>
          <w:rFonts w:ascii="华文楷体" w:eastAsia="华文楷体" w:hAnsi="华文楷体" w:cs="T31" w:hint="eastAsia"/>
          <w:kern w:val="0"/>
          <w:sz w:val="28"/>
          <w:szCs w:val="28"/>
        </w:rPr>
        <w:t>要求员工进行一次</w:t>
      </w:r>
      <w:r w:rsidR="00A0311C" w:rsidRPr="00B21B38">
        <w:rPr>
          <w:rFonts w:ascii="华文楷体" w:eastAsia="华文楷体" w:hAnsi="华文楷体" w:cs="T31" w:hint="eastAsia"/>
          <w:kern w:val="0"/>
          <w:sz w:val="28"/>
          <w:szCs w:val="28"/>
        </w:rPr>
        <w:t>职业道德规范承诺，主要从基本职业道</w:t>
      </w:r>
      <w:r w:rsidR="00A0311C">
        <w:rPr>
          <w:rFonts w:ascii="华文楷体" w:eastAsia="华文楷体" w:hAnsi="华文楷体" w:cs="T31" w:hint="eastAsia"/>
          <w:kern w:val="0"/>
          <w:sz w:val="28"/>
          <w:szCs w:val="28"/>
        </w:rPr>
        <w:t>德、独立性、保密等方面做出承诺，并要求严格遵守。</w:t>
      </w:r>
      <w:r w:rsidR="00FD0294" w:rsidRPr="00B21B38">
        <w:rPr>
          <w:rFonts w:ascii="华文楷体" w:eastAsia="华文楷体" w:hAnsi="华文楷体" w:cs="T31" w:hint="eastAsia"/>
          <w:kern w:val="0"/>
          <w:sz w:val="28"/>
          <w:szCs w:val="28"/>
        </w:rPr>
        <w:t>建立</w:t>
      </w:r>
      <w:r w:rsidR="00A0311C">
        <w:rPr>
          <w:rFonts w:ascii="华文楷体" w:eastAsia="华文楷体" w:hAnsi="华文楷体" w:cs="T31" w:hint="eastAsia"/>
          <w:kern w:val="0"/>
          <w:sz w:val="28"/>
          <w:szCs w:val="28"/>
        </w:rPr>
        <w:t>员工</w:t>
      </w:r>
      <w:r w:rsidR="00FD0294" w:rsidRPr="00B21B38">
        <w:rPr>
          <w:rFonts w:ascii="华文楷体" w:eastAsia="华文楷体" w:hAnsi="华文楷体" w:cs="T31" w:hint="eastAsia"/>
          <w:kern w:val="0"/>
          <w:sz w:val="28"/>
          <w:szCs w:val="28"/>
        </w:rPr>
        <w:t>《职业人员诚信档案》，记录年度职业情况，</w:t>
      </w:r>
      <w:r w:rsidR="00A0311C">
        <w:rPr>
          <w:rFonts w:ascii="华文楷体" w:eastAsia="华文楷体" w:hAnsi="华文楷体" w:cs="T31" w:hint="eastAsia"/>
          <w:kern w:val="0"/>
          <w:sz w:val="28"/>
          <w:szCs w:val="28"/>
        </w:rPr>
        <w:t>有效管理和监督</w:t>
      </w:r>
      <w:r w:rsidR="00FD0294" w:rsidRPr="00B21B38">
        <w:rPr>
          <w:rFonts w:ascii="华文楷体" w:eastAsia="华文楷体" w:hAnsi="华文楷体" w:cs="T31" w:hint="eastAsia"/>
          <w:kern w:val="0"/>
          <w:sz w:val="28"/>
          <w:szCs w:val="28"/>
        </w:rPr>
        <w:t>职业人员廉洁审计。</w:t>
      </w:r>
    </w:p>
    <w:p w:rsidR="000E70E2" w:rsidRPr="00C75B3B" w:rsidRDefault="000E70E2" w:rsidP="00C75B3B">
      <w:pPr>
        <w:autoSpaceDE w:val="0"/>
        <w:autoSpaceDN w:val="0"/>
        <w:adjustRightInd w:val="0"/>
        <w:spacing w:line="520" w:lineRule="exact"/>
        <w:ind w:firstLine="564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>
        <w:rPr>
          <w:rFonts w:ascii="华文楷体" w:eastAsia="华文楷体" w:hAnsi="华文楷体" w:cs="T31" w:hint="eastAsia"/>
          <w:b/>
          <w:sz w:val="28"/>
          <w:szCs w:val="28"/>
        </w:rPr>
        <w:t>㈥坚持</w:t>
      </w:r>
      <w:r w:rsidRPr="00547F57">
        <w:rPr>
          <w:rFonts w:ascii="华文楷体" w:eastAsia="华文楷体" w:hAnsi="华文楷体" w:cs="T31" w:hint="eastAsia"/>
          <w:b/>
          <w:sz w:val="28"/>
          <w:szCs w:val="28"/>
        </w:rPr>
        <w:t>“留人、育人”与</w:t>
      </w:r>
      <w:r w:rsidRPr="00547F57">
        <w:rPr>
          <w:rFonts w:ascii="华文楷体" w:eastAsia="华文楷体" w:hAnsi="华文楷体" w:cs="T31" w:hint="eastAsia"/>
          <w:b/>
          <w:kern w:val="0"/>
          <w:sz w:val="28"/>
          <w:szCs w:val="28"/>
        </w:rPr>
        <w:t>“双培”工作相结合。</w:t>
      </w:r>
      <w:r w:rsidRPr="00C75B3B">
        <w:rPr>
          <w:rFonts w:ascii="华文楷体" w:eastAsia="华文楷体" w:hAnsi="华文楷体" w:cs="T31" w:hint="eastAsia"/>
          <w:kern w:val="0"/>
          <w:sz w:val="28"/>
          <w:szCs w:val="28"/>
        </w:rPr>
        <w:t>把事务所</w:t>
      </w:r>
      <w:r w:rsidRPr="00C75B3B">
        <w:rPr>
          <w:rFonts w:ascii="华文楷体" w:eastAsia="华文楷体" w:hAnsi="华文楷体" w:cs="T31" w:hint="eastAsia"/>
          <w:sz w:val="28"/>
          <w:szCs w:val="28"/>
        </w:rPr>
        <w:t>“留人、育人”与</w:t>
      </w:r>
      <w:r w:rsidRPr="00C75B3B">
        <w:rPr>
          <w:rFonts w:ascii="华文楷体" w:eastAsia="华文楷体" w:hAnsi="华文楷体" w:cs="T31" w:hint="eastAsia"/>
          <w:kern w:val="0"/>
          <w:sz w:val="28"/>
          <w:szCs w:val="28"/>
        </w:rPr>
        <w:t>“双培”工作结合在一起，坚持协调一致的工作机制。</w:t>
      </w:r>
    </w:p>
    <w:p w:rsidR="000E70E2" w:rsidRPr="00476637" w:rsidRDefault="000E70E2" w:rsidP="00DA66E3">
      <w:pPr>
        <w:spacing w:line="578" w:lineRule="exact"/>
        <w:ind w:firstLineChars="200" w:firstLine="640"/>
        <w:rPr>
          <w:rFonts w:ascii="华文楷体" w:eastAsia="华文楷体" w:hAnsi="华文楷体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 w:rsidRPr="00476637">
        <w:rPr>
          <w:rFonts w:ascii="华文楷体" w:eastAsia="华文楷体" w:hAnsi="华文楷体" w:cs="T31" w:hint="eastAsia"/>
          <w:sz w:val="28"/>
          <w:szCs w:val="28"/>
        </w:rPr>
        <w:t>坚持以人为本，着力在“留人、育人”方面下功夫，</w:t>
      </w:r>
      <w:r w:rsidR="0052561A" w:rsidRPr="00476637">
        <w:rPr>
          <w:rFonts w:ascii="华文楷体" w:eastAsia="华文楷体" w:hAnsi="华文楷体" w:hint="eastAsia"/>
          <w:sz w:val="28"/>
          <w:szCs w:val="28"/>
        </w:rPr>
        <w:t>营造良好的执业环境，</w:t>
      </w:r>
      <w:r w:rsidR="0052561A">
        <w:rPr>
          <w:rFonts w:ascii="华文楷体" w:eastAsia="华文楷体" w:hAnsi="华文楷体" w:hint="eastAsia"/>
          <w:sz w:val="28"/>
          <w:szCs w:val="28"/>
        </w:rPr>
        <w:t>实现拴心留人</w:t>
      </w:r>
      <w:r w:rsidR="0052561A" w:rsidRPr="00476637">
        <w:rPr>
          <w:rFonts w:ascii="华文楷体" w:eastAsia="华文楷体" w:hAnsi="华文楷体" w:hint="eastAsia"/>
          <w:sz w:val="28"/>
          <w:szCs w:val="28"/>
        </w:rPr>
        <w:t>。</w:t>
      </w:r>
      <w:r w:rsidR="006467E4">
        <w:rPr>
          <w:rFonts w:ascii="华文楷体" w:eastAsia="华文楷体" w:hAnsi="华文楷体" w:hint="eastAsia"/>
          <w:sz w:val="28"/>
          <w:szCs w:val="28"/>
        </w:rPr>
        <w:t>改善员工的办公环境，</w:t>
      </w:r>
      <w:r w:rsidRPr="00476637">
        <w:rPr>
          <w:rFonts w:ascii="华文楷体" w:eastAsia="华文楷体" w:hAnsi="华文楷体" w:cs="T31" w:hint="eastAsia"/>
          <w:sz w:val="28"/>
          <w:szCs w:val="28"/>
        </w:rPr>
        <w:t>完善员工</w:t>
      </w:r>
      <w:r>
        <w:rPr>
          <w:rFonts w:ascii="华文楷体" w:eastAsia="华文楷体" w:hAnsi="华文楷体" w:cs="T31" w:hint="eastAsia"/>
          <w:sz w:val="28"/>
          <w:szCs w:val="28"/>
        </w:rPr>
        <w:t>的</w:t>
      </w:r>
      <w:r w:rsidR="006467E4" w:rsidRPr="00476637">
        <w:rPr>
          <w:rFonts w:ascii="华文楷体" w:eastAsia="华文楷体" w:hAnsi="华文楷体" w:hint="eastAsia"/>
          <w:sz w:val="28"/>
          <w:szCs w:val="28"/>
        </w:rPr>
        <w:t>选拔任用</w:t>
      </w:r>
      <w:r w:rsidR="006467E4">
        <w:rPr>
          <w:rFonts w:ascii="华文楷体" w:eastAsia="华文楷体" w:hAnsi="华文楷体" w:hint="eastAsia"/>
          <w:sz w:val="28"/>
          <w:szCs w:val="28"/>
        </w:rPr>
        <w:t>、</w:t>
      </w:r>
      <w:r w:rsidR="006467E4" w:rsidRPr="00476637">
        <w:rPr>
          <w:rFonts w:ascii="华文楷体" w:eastAsia="华文楷体" w:hAnsi="华文楷体" w:hint="eastAsia"/>
          <w:sz w:val="28"/>
          <w:szCs w:val="28"/>
        </w:rPr>
        <w:t>评先</w:t>
      </w:r>
      <w:r w:rsidR="006467E4">
        <w:rPr>
          <w:rFonts w:ascii="华文楷体" w:eastAsia="华文楷体" w:hAnsi="华文楷体" w:cs="T31" w:hint="eastAsia"/>
          <w:sz w:val="28"/>
          <w:szCs w:val="28"/>
        </w:rPr>
        <w:t>和</w:t>
      </w:r>
      <w:r w:rsidRPr="00476637">
        <w:rPr>
          <w:rFonts w:ascii="华文楷体" w:eastAsia="华文楷体" w:hAnsi="华文楷体" w:cs="T31" w:hint="eastAsia"/>
          <w:sz w:val="28"/>
          <w:szCs w:val="28"/>
        </w:rPr>
        <w:t>薪酬</w:t>
      </w:r>
      <w:r w:rsidR="003375E0">
        <w:rPr>
          <w:rFonts w:ascii="华文楷体" w:eastAsia="华文楷体" w:hAnsi="华文楷体" w:cs="T31" w:hint="eastAsia"/>
          <w:sz w:val="28"/>
          <w:szCs w:val="28"/>
        </w:rPr>
        <w:t>制度</w:t>
      </w:r>
      <w:r>
        <w:rPr>
          <w:rFonts w:ascii="华文楷体" w:eastAsia="华文楷体" w:hAnsi="华文楷体" w:cs="T31" w:hint="eastAsia"/>
          <w:sz w:val="28"/>
          <w:szCs w:val="28"/>
        </w:rPr>
        <w:t>，</w:t>
      </w:r>
      <w:r w:rsidR="003375E0">
        <w:rPr>
          <w:rFonts w:ascii="华文楷体" w:eastAsia="华文楷体" w:hAnsi="华文楷体" w:cs="T31" w:hint="eastAsia"/>
          <w:sz w:val="28"/>
          <w:szCs w:val="28"/>
        </w:rPr>
        <w:t>提高员工的</w:t>
      </w:r>
      <w:r w:rsidR="006467E4">
        <w:rPr>
          <w:rFonts w:ascii="华文楷体" w:eastAsia="华文楷体" w:hAnsi="华文楷体" w:cs="T31" w:hint="eastAsia"/>
          <w:sz w:val="28"/>
          <w:szCs w:val="28"/>
        </w:rPr>
        <w:t>政治待遇和</w:t>
      </w:r>
      <w:r w:rsidR="003375E0">
        <w:rPr>
          <w:rFonts w:ascii="华文楷体" w:eastAsia="华文楷体" w:hAnsi="华文楷体" w:cs="T31" w:hint="eastAsia"/>
          <w:sz w:val="28"/>
          <w:szCs w:val="28"/>
        </w:rPr>
        <w:t>福利待遇</w:t>
      </w:r>
      <w:r w:rsidR="0052561A">
        <w:rPr>
          <w:rFonts w:ascii="华文楷体" w:eastAsia="华文楷体" w:hAnsi="华文楷体" w:cs="T31" w:hint="eastAsia"/>
          <w:sz w:val="28"/>
          <w:szCs w:val="28"/>
        </w:rPr>
        <w:t>；</w:t>
      </w:r>
      <w:r w:rsidR="003375E0">
        <w:rPr>
          <w:rFonts w:ascii="华文楷体" w:eastAsia="华文楷体" w:hAnsi="华文楷体" w:cs="T31" w:hint="eastAsia"/>
          <w:sz w:val="28"/>
          <w:szCs w:val="28"/>
        </w:rPr>
        <w:t>鼓励员工参加各类资质考试，</w:t>
      </w:r>
      <w:r w:rsidR="006467E4">
        <w:rPr>
          <w:rFonts w:ascii="华文楷体" w:eastAsia="华文楷体" w:hAnsi="华文楷体" w:cs="T31" w:hint="eastAsia"/>
          <w:sz w:val="28"/>
          <w:szCs w:val="28"/>
        </w:rPr>
        <w:t>考前提供一定的复习时间，</w:t>
      </w:r>
      <w:r w:rsidRPr="00872909">
        <w:rPr>
          <w:rFonts w:ascii="华文楷体" w:eastAsia="华文楷体" w:hAnsi="华文楷体" w:cs="T31" w:hint="eastAsia"/>
          <w:sz w:val="28"/>
          <w:szCs w:val="28"/>
        </w:rPr>
        <w:t>对通过</w:t>
      </w:r>
      <w:r>
        <w:rPr>
          <w:rFonts w:ascii="华文楷体" w:eastAsia="华文楷体" w:hAnsi="华文楷体" w:cs="T31" w:hint="eastAsia"/>
          <w:sz w:val="28"/>
          <w:szCs w:val="28"/>
        </w:rPr>
        <w:t>各类资质</w:t>
      </w:r>
      <w:r w:rsidRPr="00872909">
        <w:rPr>
          <w:rFonts w:ascii="华文楷体" w:eastAsia="华文楷体" w:hAnsi="华文楷体" w:cs="T31" w:hint="eastAsia"/>
          <w:sz w:val="28"/>
          <w:szCs w:val="28"/>
        </w:rPr>
        <w:t>考试的员工予以报销考</w:t>
      </w:r>
      <w:r w:rsidR="0052561A">
        <w:rPr>
          <w:rFonts w:ascii="华文楷体" w:eastAsia="华文楷体" w:hAnsi="华文楷体" w:cs="T31" w:hint="eastAsia"/>
          <w:sz w:val="28"/>
          <w:szCs w:val="28"/>
        </w:rPr>
        <w:t>试</w:t>
      </w:r>
      <w:r w:rsidRPr="00872909">
        <w:rPr>
          <w:rFonts w:ascii="华文楷体" w:eastAsia="华文楷体" w:hAnsi="华文楷体" w:cs="T31" w:hint="eastAsia"/>
          <w:sz w:val="28"/>
          <w:szCs w:val="28"/>
        </w:rPr>
        <w:t>费</w:t>
      </w:r>
      <w:r w:rsidR="0052561A">
        <w:rPr>
          <w:rFonts w:ascii="华文楷体" w:eastAsia="华文楷体" w:hAnsi="华文楷体" w:cs="T31" w:hint="eastAsia"/>
          <w:sz w:val="28"/>
          <w:szCs w:val="28"/>
        </w:rPr>
        <w:t>，并给予适当奖励。</w:t>
      </w:r>
    </w:p>
    <w:p w:rsidR="000E70E2" w:rsidRDefault="000E70E2" w:rsidP="00DA66E3">
      <w:pPr>
        <w:spacing w:line="578" w:lineRule="exact"/>
        <w:ind w:firstLineChars="200" w:firstLine="640"/>
        <w:rPr>
          <w:rFonts w:ascii="华文楷体" w:eastAsia="华文楷体" w:hAnsi="华文楷体" w:cs="T31"/>
          <w:kern w:val="0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把党员培养成业务骨干，把业务骨干培养成党员。坚持“思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想引领、示范帮带”的原则，注重“双培”工作。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把党员培养成业务骨干，党员在工作中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要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勇挑重担、率先垂范</w:t>
      </w:r>
      <w:r w:rsidR="0052561A">
        <w:rPr>
          <w:rFonts w:ascii="华文楷体" w:eastAsia="华文楷体" w:hAnsi="华文楷体" w:cs="T31" w:hint="eastAsia"/>
          <w:kern w:val="0"/>
          <w:sz w:val="28"/>
          <w:szCs w:val="28"/>
        </w:rPr>
        <w:t>、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诚实守信，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真正起到“火车头”的作用；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把业务骨干培养成党员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，党支部要加强思想引领，示范帮带，</w:t>
      </w:r>
      <w:r w:rsidR="002E28B2">
        <w:rPr>
          <w:rFonts w:ascii="华文楷体" w:eastAsia="华文楷体" w:hAnsi="华文楷体" w:cs="T31" w:hint="eastAsia"/>
          <w:kern w:val="0"/>
          <w:sz w:val="28"/>
          <w:szCs w:val="28"/>
        </w:rPr>
        <w:t>指派专人加强对业务骨干的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培养，成熟一个，发展一个，增强党的战斗力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。</w:t>
      </w:r>
    </w:p>
    <w:p w:rsidR="000E70E2" w:rsidRDefault="000E70E2" w:rsidP="00547F57">
      <w:pPr>
        <w:autoSpaceDE w:val="0"/>
        <w:autoSpaceDN w:val="0"/>
        <w:adjustRightInd w:val="0"/>
        <w:ind w:firstLine="552"/>
        <w:jc w:val="left"/>
        <w:rPr>
          <w:rFonts w:ascii="华文楷体" w:eastAsia="华文楷体" w:hAnsi="华文楷体" w:cs="T31"/>
          <w:b/>
          <w:sz w:val="28"/>
          <w:szCs w:val="28"/>
        </w:rPr>
      </w:pPr>
      <w:r w:rsidRPr="00547F57">
        <w:rPr>
          <w:rFonts w:ascii="华文楷体" w:eastAsia="华文楷体" w:hAnsi="华文楷体" w:cs="T31" w:hint="eastAsia"/>
          <w:b/>
          <w:kern w:val="0"/>
          <w:sz w:val="28"/>
          <w:szCs w:val="28"/>
        </w:rPr>
        <w:t>㈦</w:t>
      </w:r>
      <w:r>
        <w:rPr>
          <w:rFonts w:ascii="华文楷体" w:eastAsia="华文楷体" w:hAnsi="华文楷体" w:cs="T31" w:hint="eastAsia"/>
          <w:b/>
          <w:sz w:val="28"/>
          <w:szCs w:val="28"/>
        </w:rPr>
        <w:t>构建和谐事务所和构建先进党支部结合起来。</w:t>
      </w:r>
    </w:p>
    <w:p w:rsidR="009835A6" w:rsidRDefault="000E70E2" w:rsidP="009835A6">
      <w:pPr>
        <w:autoSpaceDE w:val="0"/>
        <w:autoSpaceDN w:val="0"/>
        <w:adjustRightInd w:val="0"/>
        <w:ind w:firstLine="552"/>
        <w:jc w:val="left"/>
        <w:rPr>
          <w:rFonts w:ascii="华文楷体" w:eastAsia="华文楷体" w:hAnsi="华文楷体" w:cs="宋体"/>
          <w:color w:val="333333"/>
          <w:kern w:val="0"/>
          <w:sz w:val="28"/>
          <w:szCs w:val="28"/>
        </w:rPr>
      </w:pPr>
      <w:r w:rsidRPr="00665150"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当前</w:t>
      </w:r>
      <w:r w:rsidRPr="00665150">
        <w:rPr>
          <w:rFonts w:ascii="华文楷体" w:eastAsia="华文楷体" w:hAnsi="华文楷体" w:cs="宋体"/>
          <w:color w:val="333333"/>
          <w:kern w:val="0"/>
          <w:sz w:val="28"/>
          <w:szCs w:val="28"/>
        </w:rPr>
        <w:t>,</w:t>
      </w:r>
      <w:r w:rsidRPr="00665150"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如何更</w:t>
      </w:r>
      <w:r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好地</w:t>
      </w:r>
      <w:r w:rsidRPr="00665150"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指导和推进</w:t>
      </w:r>
      <w:r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构建</w:t>
      </w:r>
      <w:r w:rsidRPr="00665150"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和谐事务所</w:t>
      </w:r>
      <w:r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和构建先进党支部结合起来</w:t>
      </w:r>
      <w:r w:rsidRPr="00665150">
        <w:rPr>
          <w:rFonts w:ascii="华文楷体" w:eastAsia="华文楷体" w:hAnsi="华文楷体" w:cs="宋体"/>
          <w:color w:val="333333"/>
          <w:kern w:val="0"/>
          <w:sz w:val="28"/>
          <w:szCs w:val="28"/>
        </w:rPr>
        <w:t>,</w:t>
      </w:r>
      <w:r w:rsidRPr="00665150">
        <w:rPr>
          <w:rFonts w:ascii="华文楷体" w:eastAsia="华文楷体" w:hAnsi="华文楷体" w:cs="宋体" w:hint="eastAsia"/>
          <w:color w:val="333333"/>
          <w:kern w:val="0"/>
          <w:sz w:val="28"/>
          <w:szCs w:val="28"/>
        </w:rPr>
        <w:t>是事务所迫切需要解决的问题。</w:t>
      </w:r>
    </w:p>
    <w:p w:rsidR="000E70E2" w:rsidRPr="008506B4" w:rsidRDefault="000E70E2" w:rsidP="009835A6">
      <w:pPr>
        <w:autoSpaceDE w:val="0"/>
        <w:autoSpaceDN w:val="0"/>
        <w:adjustRightInd w:val="0"/>
        <w:ind w:firstLine="552"/>
        <w:jc w:val="left"/>
        <w:rPr>
          <w:rFonts w:ascii="华文楷体" w:eastAsia="华文楷体" w:hAnsi="华文楷体" w:cs="宋体"/>
          <w:color w:val="333333"/>
          <w:kern w:val="0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t>——</w:t>
      </w:r>
      <w:r>
        <w:rPr>
          <w:rFonts w:ascii="华文楷体" w:eastAsia="华文楷体" w:hAnsi="华文楷体" w:cs="T31" w:hint="eastAsia"/>
          <w:sz w:val="28"/>
          <w:szCs w:val="28"/>
        </w:rPr>
        <w:t>把党建和行政工作结合起来。所长担任党</w:t>
      </w:r>
      <w:r w:rsidRPr="008506B4">
        <w:rPr>
          <w:rFonts w:ascii="华文楷体" w:eastAsia="华文楷体" w:hAnsi="华文楷体" w:cs="T31" w:hint="eastAsia"/>
          <w:sz w:val="28"/>
          <w:szCs w:val="28"/>
        </w:rPr>
        <w:t>支部书记</w:t>
      </w:r>
      <w:r>
        <w:rPr>
          <w:rFonts w:ascii="华文楷体" w:eastAsia="华文楷体" w:hAnsi="华文楷体" w:cs="T31" w:hint="eastAsia"/>
          <w:sz w:val="28"/>
          <w:szCs w:val="28"/>
        </w:rPr>
        <w:t>，</w:t>
      </w:r>
      <w:r w:rsidRPr="008506B4">
        <w:rPr>
          <w:rFonts w:ascii="华文楷体" w:eastAsia="华文楷体" w:hAnsi="华文楷体" w:cs="T31" w:hint="eastAsia"/>
          <w:sz w:val="28"/>
          <w:szCs w:val="28"/>
        </w:rPr>
        <w:t>党员</w:t>
      </w:r>
      <w:r>
        <w:rPr>
          <w:rFonts w:ascii="华文楷体" w:eastAsia="华文楷体" w:hAnsi="华文楷体" w:cs="T31" w:hint="eastAsia"/>
          <w:sz w:val="28"/>
          <w:szCs w:val="28"/>
        </w:rPr>
        <w:t>担任部门经理</w:t>
      </w:r>
      <w:r w:rsidRPr="008506B4">
        <w:rPr>
          <w:rFonts w:ascii="华文楷体" w:eastAsia="华文楷体" w:hAnsi="华文楷体" w:cs="T31" w:hint="eastAsia"/>
          <w:sz w:val="28"/>
          <w:szCs w:val="28"/>
        </w:rPr>
        <w:t>，党支部和事务所叠加在一起，</w:t>
      </w:r>
      <w:r>
        <w:rPr>
          <w:rFonts w:ascii="华文楷体" w:eastAsia="华文楷体" w:hAnsi="华文楷体" w:cs="T31" w:hint="eastAsia"/>
          <w:sz w:val="28"/>
          <w:szCs w:val="28"/>
        </w:rPr>
        <w:t>形成</w:t>
      </w:r>
      <w:r w:rsidRPr="008506B4">
        <w:rPr>
          <w:rFonts w:ascii="华文楷体" w:eastAsia="华文楷体" w:hAnsi="华文楷体" w:cs="T31" w:hint="eastAsia"/>
          <w:sz w:val="28"/>
          <w:szCs w:val="28"/>
        </w:rPr>
        <w:t>双管齐下</w:t>
      </w:r>
      <w:r>
        <w:rPr>
          <w:rFonts w:ascii="华文楷体" w:eastAsia="华文楷体" w:hAnsi="华文楷体" w:cs="T31" w:hint="eastAsia"/>
          <w:sz w:val="28"/>
          <w:szCs w:val="28"/>
        </w:rPr>
        <w:t>，</w:t>
      </w:r>
      <w:r w:rsidRPr="008506B4">
        <w:rPr>
          <w:rFonts w:ascii="华文楷体" w:eastAsia="华文楷体" w:hAnsi="华文楷体" w:cs="T31" w:hint="eastAsia"/>
          <w:sz w:val="28"/>
          <w:szCs w:val="28"/>
        </w:rPr>
        <w:t>目标同向的工作，形成合力。</w:t>
      </w:r>
    </w:p>
    <w:p w:rsidR="000E70E2" w:rsidRPr="00872909" w:rsidRDefault="000E70E2" w:rsidP="00A82A65">
      <w:pPr>
        <w:spacing w:line="540" w:lineRule="exact"/>
        <w:ind w:firstLine="636"/>
        <w:rPr>
          <w:rFonts w:ascii="华文楷体" w:eastAsia="华文楷体" w:hAnsi="华文楷体" w:cs="T31"/>
          <w:kern w:val="0"/>
          <w:sz w:val="28"/>
          <w:szCs w:val="28"/>
        </w:rPr>
      </w:pPr>
      <w:r w:rsidRPr="00DD09CF">
        <w:rPr>
          <w:rFonts w:ascii="T33" w:eastAsia="T33" w:cs="T33"/>
          <w:sz w:val="32"/>
          <w:szCs w:val="32"/>
        </w:rPr>
        <w:lastRenderedPageBreak/>
        <w:t>——</w:t>
      </w:r>
      <w:r>
        <w:rPr>
          <w:rFonts w:ascii="华文楷体" w:eastAsia="华文楷体" w:hAnsi="华文楷体" w:cs="T31" w:hint="eastAsia"/>
          <w:sz w:val="28"/>
          <w:szCs w:val="28"/>
        </w:rPr>
        <w:t>把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企业文化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建设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和支部建设有机地结合起来。</w:t>
      </w:r>
      <w:r>
        <w:rPr>
          <w:rFonts w:ascii="华文楷体" w:eastAsia="华文楷体" w:hAnsi="华文楷体" w:cs="T31" w:hint="eastAsia"/>
          <w:sz w:val="28"/>
          <w:szCs w:val="28"/>
        </w:rPr>
        <w:t>党支部积极参与企业文化建设，扩大党支部的宣传阵地，定期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制作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和更换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宣传栏、警示标语</w:t>
      </w:r>
      <w:r>
        <w:rPr>
          <w:rFonts w:ascii="华文楷体" w:eastAsia="华文楷体" w:hAnsi="华文楷体" w:cs="T31" w:hint="eastAsia"/>
          <w:sz w:val="28"/>
          <w:szCs w:val="28"/>
        </w:rPr>
        <w:t>。</w:t>
      </w:r>
      <w:r w:rsidRPr="00872909">
        <w:rPr>
          <w:rFonts w:ascii="华文楷体" w:eastAsia="华文楷体" w:hAnsi="华文楷体" w:cs="T31" w:hint="eastAsia"/>
          <w:sz w:val="28"/>
          <w:szCs w:val="28"/>
        </w:rPr>
        <w:t>党支部</w:t>
      </w:r>
      <w:r>
        <w:rPr>
          <w:rFonts w:ascii="华文楷体" w:eastAsia="华文楷体" w:hAnsi="华文楷体" w:cs="T31" w:hint="eastAsia"/>
          <w:sz w:val="28"/>
          <w:szCs w:val="28"/>
        </w:rPr>
        <w:t>要及时掌握员工的思想动态，积极理顺员工情绪，</w:t>
      </w:r>
      <w:r w:rsidRPr="00872909">
        <w:rPr>
          <w:rFonts w:ascii="华文楷体" w:eastAsia="华文楷体" w:hAnsi="华文楷体" w:cs="T31" w:hint="eastAsia"/>
          <w:sz w:val="28"/>
          <w:szCs w:val="28"/>
        </w:rPr>
        <w:t>关注和帮助员工</w:t>
      </w:r>
      <w:r>
        <w:rPr>
          <w:rFonts w:ascii="华文楷体" w:eastAsia="华文楷体" w:hAnsi="华文楷体" w:cs="T31" w:hint="eastAsia"/>
          <w:sz w:val="28"/>
          <w:szCs w:val="28"/>
        </w:rPr>
        <w:t>在工作和</w:t>
      </w:r>
      <w:r w:rsidRPr="00872909">
        <w:rPr>
          <w:rFonts w:ascii="华文楷体" w:eastAsia="华文楷体" w:hAnsi="华文楷体" w:cs="T31" w:hint="eastAsia"/>
          <w:sz w:val="28"/>
          <w:szCs w:val="28"/>
        </w:rPr>
        <w:t>生活中的实际困难</w:t>
      </w:r>
      <w:r>
        <w:rPr>
          <w:rFonts w:ascii="华文楷体" w:eastAsia="华文楷体" w:hAnsi="华文楷体" w:cs="T31" w:hint="eastAsia"/>
          <w:sz w:val="28"/>
          <w:szCs w:val="28"/>
        </w:rPr>
        <w:t>，</w:t>
      </w:r>
      <w:r w:rsidRPr="00872909">
        <w:rPr>
          <w:rFonts w:ascii="华文楷体" w:eastAsia="华文楷体" w:hAnsi="华文楷体" w:cs="T31" w:hint="eastAsia"/>
          <w:sz w:val="28"/>
          <w:szCs w:val="28"/>
        </w:rPr>
        <w:t>为事务所行政工作主动分忧，增强凝聚力。</w:t>
      </w:r>
    </w:p>
    <w:p w:rsidR="000E70E2" w:rsidRPr="00A313F9" w:rsidRDefault="000E70E2" w:rsidP="00402BC3">
      <w:pPr>
        <w:spacing w:line="540" w:lineRule="exact"/>
        <w:ind w:firstLine="636"/>
        <w:rPr>
          <w:rFonts w:ascii="华文楷体" w:eastAsia="华文楷体" w:hAnsi="华文楷体" w:cs="T31"/>
          <w:b/>
          <w:kern w:val="0"/>
          <w:sz w:val="28"/>
          <w:szCs w:val="28"/>
        </w:rPr>
      </w:pPr>
      <w:r w:rsidRPr="00A313F9">
        <w:rPr>
          <w:rFonts w:ascii="华文楷体" w:eastAsia="华文楷体" w:hAnsi="华文楷体" w:cs="T31" w:hint="eastAsia"/>
          <w:b/>
          <w:kern w:val="0"/>
          <w:sz w:val="28"/>
          <w:szCs w:val="28"/>
        </w:rPr>
        <w:t>三、工作启示</w:t>
      </w:r>
    </w:p>
    <w:p w:rsidR="000E70E2" w:rsidRPr="00872909" w:rsidRDefault="000E70E2" w:rsidP="00805976">
      <w:pPr>
        <w:autoSpaceDE w:val="0"/>
        <w:autoSpaceDN w:val="0"/>
        <w:adjustRightInd w:val="0"/>
        <w:spacing w:line="540" w:lineRule="exact"/>
        <w:ind w:firstLine="648"/>
        <w:jc w:val="left"/>
        <w:rPr>
          <w:rFonts w:ascii="华文楷体" w:eastAsia="华文楷体" w:hAnsi="华文楷体" w:cs="T31"/>
          <w:kern w:val="0"/>
          <w:sz w:val="28"/>
          <w:szCs w:val="28"/>
        </w:rPr>
      </w:pP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党建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工作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不是事务所运转的一个孤立的系统，而是与事务所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发展和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运转相伴</w:t>
      </w:r>
      <w:r w:rsidR="009835A6">
        <w:rPr>
          <w:rFonts w:ascii="华文楷体" w:eastAsia="华文楷体" w:hAnsi="华文楷体" w:cs="T31" w:hint="eastAsia"/>
          <w:kern w:val="0"/>
          <w:sz w:val="28"/>
          <w:szCs w:val="28"/>
        </w:rPr>
        <w:t>而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生的内生系统，并且起着引领事务所发展方向和保驾护航的作用。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党支部工作做得有声有色，为事务所发展增加了动力，事务所的发展为党支部工作提供了空间，实现了共同发展，共同提高，共同上一个台阶，起到了</w:t>
      </w:r>
      <w:r w:rsidRPr="00872909">
        <w:rPr>
          <w:rFonts w:ascii="华文楷体" w:eastAsia="华文楷体" w:hAnsi="华文楷体" w:cs="T31" w:hint="eastAsia"/>
          <w:kern w:val="0"/>
          <w:sz w:val="28"/>
          <w:szCs w:val="28"/>
        </w:rPr>
        <w:t>围绕党建促发展，围绕发展促党建</w:t>
      </w:r>
      <w:r>
        <w:rPr>
          <w:rFonts w:ascii="华文楷体" w:eastAsia="华文楷体" w:hAnsi="华文楷体" w:cs="T31" w:hint="eastAsia"/>
          <w:kern w:val="0"/>
          <w:sz w:val="28"/>
          <w:szCs w:val="28"/>
        </w:rPr>
        <w:t>，形成了双赢。</w:t>
      </w:r>
    </w:p>
    <w:p w:rsidR="009835A6" w:rsidRPr="00872909" w:rsidRDefault="000E70E2" w:rsidP="009835A6">
      <w:pPr>
        <w:autoSpaceDE w:val="0"/>
        <w:autoSpaceDN w:val="0"/>
        <w:adjustRightInd w:val="0"/>
        <w:rPr>
          <w:rFonts w:ascii="华文楷体" w:eastAsia="华文楷体" w:hAnsi="华文楷体" w:cs="T31"/>
          <w:kern w:val="0"/>
          <w:sz w:val="28"/>
          <w:szCs w:val="28"/>
        </w:rPr>
      </w:pPr>
      <w:r w:rsidRPr="00872909">
        <w:rPr>
          <w:rFonts w:ascii="华文楷体" w:eastAsia="华文楷体" w:hAnsi="华文楷体" w:cs="T31"/>
          <w:sz w:val="28"/>
          <w:szCs w:val="28"/>
        </w:rPr>
        <w:t xml:space="preserve">                </w:t>
      </w:r>
      <w:r w:rsidRPr="008E0E47">
        <w:rPr>
          <w:rFonts w:ascii="华文仿宋" w:eastAsia="华文仿宋" w:hAnsi="华文仿宋" w:cs="T31"/>
          <w:sz w:val="28"/>
          <w:szCs w:val="28"/>
        </w:rPr>
        <w:t xml:space="preserve"> </w:t>
      </w:r>
      <w:r>
        <w:rPr>
          <w:rFonts w:ascii="华文楷体" w:eastAsia="华文楷体" w:hAnsi="华文楷体" w:cs="T31"/>
          <w:sz w:val="28"/>
          <w:szCs w:val="28"/>
        </w:rPr>
        <w:t xml:space="preserve">  </w:t>
      </w:r>
    </w:p>
    <w:p w:rsidR="000E70E2" w:rsidRPr="00872909" w:rsidRDefault="000E70E2" w:rsidP="00402BC3">
      <w:pPr>
        <w:spacing w:line="540" w:lineRule="exact"/>
        <w:rPr>
          <w:rFonts w:ascii="华文楷体" w:eastAsia="华文楷体" w:hAnsi="华文楷体" w:cs="T31"/>
          <w:kern w:val="0"/>
          <w:sz w:val="28"/>
          <w:szCs w:val="28"/>
        </w:rPr>
      </w:pPr>
    </w:p>
    <w:sectPr w:rsidR="000E70E2" w:rsidRPr="00872909" w:rsidSect="00D366AB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4D3C" w:rsidRDefault="00724D3C" w:rsidP="00EA430A">
      <w:r>
        <w:separator/>
      </w:r>
    </w:p>
  </w:endnote>
  <w:endnote w:type="continuationSeparator" w:id="1">
    <w:p w:rsidR="00724D3C" w:rsidRDefault="00724D3C" w:rsidP="00EA4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35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31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28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27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33">
    <w:altName w:val="微软雅黑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38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42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44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48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47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0E2" w:rsidRDefault="002A1B4D" w:rsidP="00D24DAC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E70E2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E70E2" w:rsidRDefault="000E70E2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70E2" w:rsidRDefault="002A1B4D" w:rsidP="00D24DAC">
    <w:pPr>
      <w:pStyle w:val="a4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0E70E2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F51C4">
      <w:rPr>
        <w:rStyle w:val="ab"/>
        <w:noProof/>
      </w:rPr>
      <w:t>1</w:t>
    </w:r>
    <w:r>
      <w:rPr>
        <w:rStyle w:val="ab"/>
      </w:rPr>
      <w:fldChar w:fldCharType="end"/>
    </w:r>
  </w:p>
  <w:p w:rsidR="000E70E2" w:rsidRDefault="000E70E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4D3C" w:rsidRDefault="00724D3C" w:rsidP="00EA430A">
      <w:r>
        <w:separator/>
      </w:r>
    </w:p>
  </w:footnote>
  <w:footnote w:type="continuationSeparator" w:id="1">
    <w:p w:rsidR="00724D3C" w:rsidRDefault="00724D3C" w:rsidP="00EA4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1229"/>
    <w:multiLevelType w:val="hybridMultilevel"/>
    <w:tmpl w:val="582ABED4"/>
    <w:lvl w:ilvl="0" w:tplc="F10C0E56">
      <w:start w:val="1"/>
      <w:numFmt w:val="ideographEnclosedCircle"/>
      <w:lvlText w:val="%1"/>
      <w:lvlJc w:val="left"/>
      <w:pPr>
        <w:ind w:left="105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3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5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7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9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1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3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5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72" w:hanging="420"/>
      </w:pPr>
      <w:rPr>
        <w:rFonts w:cs="Times New Roman"/>
      </w:rPr>
    </w:lvl>
  </w:abstractNum>
  <w:abstractNum w:abstractNumId="1">
    <w:nsid w:val="23010844"/>
    <w:multiLevelType w:val="hybridMultilevel"/>
    <w:tmpl w:val="B8B0BA6E"/>
    <w:lvl w:ilvl="0" w:tplc="3968C142">
      <w:start w:val="1"/>
      <w:numFmt w:val="ideographEnclosedCircle"/>
      <w:lvlText w:val="%1"/>
      <w:lvlJc w:val="left"/>
      <w:pPr>
        <w:ind w:left="10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52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4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6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8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20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62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4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64" w:hanging="420"/>
      </w:pPr>
      <w:rPr>
        <w:rFonts w:cs="Times New Roman"/>
      </w:rPr>
    </w:lvl>
  </w:abstractNum>
  <w:abstractNum w:abstractNumId="2">
    <w:nsid w:val="3164153C"/>
    <w:multiLevelType w:val="hybridMultilevel"/>
    <w:tmpl w:val="D3249832"/>
    <w:lvl w:ilvl="0" w:tplc="CEC63572">
      <w:start w:val="1"/>
      <w:numFmt w:val="ideographEnclosedCircle"/>
      <w:lvlText w:val="%1"/>
      <w:lvlJc w:val="left"/>
      <w:pPr>
        <w:ind w:left="852" w:hanging="360"/>
      </w:pPr>
      <w:rPr>
        <w:rFonts w:cs="T35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33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5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7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9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1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3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5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72" w:hanging="420"/>
      </w:pPr>
      <w:rPr>
        <w:rFonts w:cs="Times New Roman"/>
      </w:rPr>
    </w:lvl>
  </w:abstractNum>
  <w:abstractNum w:abstractNumId="3">
    <w:nsid w:val="37FB58B0"/>
    <w:multiLevelType w:val="hybridMultilevel"/>
    <w:tmpl w:val="5B4A9972"/>
    <w:lvl w:ilvl="0" w:tplc="F3547E80">
      <w:start w:val="1"/>
      <w:numFmt w:val="ideographEnclosedCircle"/>
      <w:lvlText w:val="%1"/>
      <w:lvlJc w:val="left"/>
      <w:pPr>
        <w:ind w:left="936" w:hanging="360"/>
      </w:pPr>
      <w:rPr>
        <w:rFonts w:cs="T31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5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1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5F22"/>
    <w:rsid w:val="000109CA"/>
    <w:rsid w:val="0003157A"/>
    <w:rsid w:val="000316E4"/>
    <w:rsid w:val="000354E2"/>
    <w:rsid w:val="00040DC9"/>
    <w:rsid w:val="000420F9"/>
    <w:rsid w:val="00045E6B"/>
    <w:rsid w:val="00072C52"/>
    <w:rsid w:val="000871FD"/>
    <w:rsid w:val="00092B3E"/>
    <w:rsid w:val="00096628"/>
    <w:rsid w:val="00097ADE"/>
    <w:rsid w:val="000A38F0"/>
    <w:rsid w:val="000C307E"/>
    <w:rsid w:val="000C558D"/>
    <w:rsid w:val="000D26A6"/>
    <w:rsid w:val="000E70E2"/>
    <w:rsid w:val="000F04FE"/>
    <w:rsid w:val="000F375A"/>
    <w:rsid w:val="001023B5"/>
    <w:rsid w:val="00107392"/>
    <w:rsid w:val="0014013E"/>
    <w:rsid w:val="001416BA"/>
    <w:rsid w:val="00144300"/>
    <w:rsid w:val="0014759A"/>
    <w:rsid w:val="001560B1"/>
    <w:rsid w:val="001901A2"/>
    <w:rsid w:val="0019455D"/>
    <w:rsid w:val="0019482E"/>
    <w:rsid w:val="00194F10"/>
    <w:rsid w:val="001A3FD4"/>
    <w:rsid w:val="001B29F6"/>
    <w:rsid w:val="001C5E4A"/>
    <w:rsid w:val="001D7CA5"/>
    <w:rsid w:val="001E5BFB"/>
    <w:rsid w:val="00200F73"/>
    <w:rsid w:val="00210FDF"/>
    <w:rsid w:val="00220E14"/>
    <w:rsid w:val="00226C7A"/>
    <w:rsid w:val="00235DD1"/>
    <w:rsid w:val="00241AFC"/>
    <w:rsid w:val="0024219F"/>
    <w:rsid w:val="00244A13"/>
    <w:rsid w:val="00255CF1"/>
    <w:rsid w:val="00257540"/>
    <w:rsid w:val="002A1B4D"/>
    <w:rsid w:val="002B3347"/>
    <w:rsid w:val="002C1840"/>
    <w:rsid w:val="002C7B05"/>
    <w:rsid w:val="002D2B2B"/>
    <w:rsid w:val="002E28B2"/>
    <w:rsid w:val="002E78AA"/>
    <w:rsid w:val="002F51C4"/>
    <w:rsid w:val="00300243"/>
    <w:rsid w:val="003017C2"/>
    <w:rsid w:val="003038D8"/>
    <w:rsid w:val="0030530A"/>
    <w:rsid w:val="00322B4C"/>
    <w:rsid w:val="00326BB9"/>
    <w:rsid w:val="00331AB1"/>
    <w:rsid w:val="003341FA"/>
    <w:rsid w:val="003375E0"/>
    <w:rsid w:val="00344B0E"/>
    <w:rsid w:val="0035633A"/>
    <w:rsid w:val="00365E2E"/>
    <w:rsid w:val="00366D25"/>
    <w:rsid w:val="00383141"/>
    <w:rsid w:val="00387C6E"/>
    <w:rsid w:val="003A10C2"/>
    <w:rsid w:val="003C2B71"/>
    <w:rsid w:val="003D31FB"/>
    <w:rsid w:val="003E5CD8"/>
    <w:rsid w:val="003E6B8B"/>
    <w:rsid w:val="003F29D9"/>
    <w:rsid w:val="003F31BD"/>
    <w:rsid w:val="00402BC3"/>
    <w:rsid w:val="004115BB"/>
    <w:rsid w:val="004126EC"/>
    <w:rsid w:val="00433F8A"/>
    <w:rsid w:val="00433FEC"/>
    <w:rsid w:val="0044645F"/>
    <w:rsid w:val="0045347D"/>
    <w:rsid w:val="00462CB2"/>
    <w:rsid w:val="004742EC"/>
    <w:rsid w:val="00476637"/>
    <w:rsid w:val="00490ED2"/>
    <w:rsid w:val="00492898"/>
    <w:rsid w:val="00493FC0"/>
    <w:rsid w:val="00495EA5"/>
    <w:rsid w:val="004A1D0F"/>
    <w:rsid w:val="004A4998"/>
    <w:rsid w:val="004C09C7"/>
    <w:rsid w:val="004F5B35"/>
    <w:rsid w:val="00512D25"/>
    <w:rsid w:val="00515DFF"/>
    <w:rsid w:val="0052561A"/>
    <w:rsid w:val="00532517"/>
    <w:rsid w:val="00540F88"/>
    <w:rsid w:val="0054432D"/>
    <w:rsid w:val="00545D9B"/>
    <w:rsid w:val="00547F57"/>
    <w:rsid w:val="00560E88"/>
    <w:rsid w:val="00560F68"/>
    <w:rsid w:val="005673D3"/>
    <w:rsid w:val="0058021C"/>
    <w:rsid w:val="0058525C"/>
    <w:rsid w:val="005863F5"/>
    <w:rsid w:val="005A546C"/>
    <w:rsid w:val="005B3FB6"/>
    <w:rsid w:val="005B4515"/>
    <w:rsid w:val="005B4E3A"/>
    <w:rsid w:val="005C2D13"/>
    <w:rsid w:val="005C43B2"/>
    <w:rsid w:val="005D6079"/>
    <w:rsid w:val="005F14A5"/>
    <w:rsid w:val="006111E4"/>
    <w:rsid w:val="00624C1A"/>
    <w:rsid w:val="006304C1"/>
    <w:rsid w:val="00641945"/>
    <w:rsid w:val="006467E4"/>
    <w:rsid w:val="0066204B"/>
    <w:rsid w:val="00665150"/>
    <w:rsid w:val="00681A04"/>
    <w:rsid w:val="00687E97"/>
    <w:rsid w:val="00691E24"/>
    <w:rsid w:val="00694D7F"/>
    <w:rsid w:val="006957EC"/>
    <w:rsid w:val="006C21A2"/>
    <w:rsid w:val="006C7CB9"/>
    <w:rsid w:val="006D1A19"/>
    <w:rsid w:val="006D4672"/>
    <w:rsid w:val="006D4F43"/>
    <w:rsid w:val="006D52C3"/>
    <w:rsid w:val="006D79F1"/>
    <w:rsid w:val="0070029E"/>
    <w:rsid w:val="007111B6"/>
    <w:rsid w:val="007151F8"/>
    <w:rsid w:val="00724D3C"/>
    <w:rsid w:val="00726275"/>
    <w:rsid w:val="007425F5"/>
    <w:rsid w:val="00761E70"/>
    <w:rsid w:val="00777224"/>
    <w:rsid w:val="007962AB"/>
    <w:rsid w:val="007A630F"/>
    <w:rsid w:val="007B2BCA"/>
    <w:rsid w:val="007D21C1"/>
    <w:rsid w:val="007D44BA"/>
    <w:rsid w:val="007F3F2E"/>
    <w:rsid w:val="007F6A13"/>
    <w:rsid w:val="007F7864"/>
    <w:rsid w:val="00802C1F"/>
    <w:rsid w:val="00805976"/>
    <w:rsid w:val="0081575C"/>
    <w:rsid w:val="008162AD"/>
    <w:rsid w:val="0083613A"/>
    <w:rsid w:val="00836B82"/>
    <w:rsid w:val="0084045E"/>
    <w:rsid w:val="008456EE"/>
    <w:rsid w:val="00847CF2"/>
    <w:rsid w:val="008506B4"/>
    <w:rsid w:val="00863435"/>
    <w:rsid w:val="00866BEE"/>
    <w:rsid w:val="00872909"/>
    <w:rsid w:val="008733F3"/>
    <w:rsid w:val="0088335B"/>
    <w:rsid w:val="008A092B"/>
    <w:rsid w:val="008A5442"/>
    <w:rsid w:val="008B44D8"/>
    <w:rsid w:val="008C3FB7"/>
    <w:rsid w:val="008C62E7"/>
    <w:rsid w:val="008D2689"/>
    <w:rsid w:val="008D3868"/>
    <w:rsid w:val="008E0E47"/>
    <w:rsid w:val="008E1DFB"/>
    <w:rsid w:val="008E46AE"/>
    <w:rsid w:val="00901BF7"/>
    <w:rsid w:val="009071F8"/>
    <w:rsid w:val="00916C85"/>
    <w:rsid w:val="0094041D"/>
    <w:rsid w:val="00940C2F"/>
    <w:rsid w:val="009507C9"/>
    <w:rsid w:val="009736EE"/>
    <w:rsid w:val="00975C08"/>
    <w:rsid w:val="00980111"/>
    <w:rsid w:val="009822A0"/>
    <w:rsid w:val="009835A6"/>
    <w:rsid w:val="00990016"/>
    <w:rsid w:val="009A640B"/>
    <w:rsid w:val="009B5F22"/>
    <w:rsid w:val="009D1D86"/>
    <w:rsid w:val="009E4B82"/>
    <w:rsid w:val="009E4CBC"/>
    <w:rsid w:val="009F0960"/>
    <w:rsid w:val="009F78E4"/>
    <w:rsid w:val="00A0311C"/>
    <w:rsid w:val="00A22DBE"/>
    <w:rsid w:val="00A25277"/>
    <w:rsid w:val="00A279C8"/>
    <w:rsid w:val="00A313F9"/>
    <w:rsid w:val="00A441B3"/>
    <w:rsid w:val="00A61C0C"/>
    <w:rsid w:val="00A80441"/>
    <w:rsid w:val="00A80512"/>
    <w:rsid w:val="00A82A65"/>
    <w:rsid w:val="00A83F86"/>
    <w:rsid w:val="00AA3684"/>
    <w:rsid w:val="00AB2600"/>
    <w:rsid w:val="00AD42C5"/>
    <w:rsid w:val="00AF7842"/>
    <w:rsid w:val="00B15AA2"/>
    <w:rsid w:val="00B21B38"/>
    <w:rsid w:val="00B31B98"/>
    <w:rsid w:val="00B40902"/>
    <w:rsid w:val="00B80DCB"/>
    <w:rsid w:val="00B8574F"/>
    <w:rsid w:val="00BB42D3"/>
    <w:rsid w:val="00BC1A49"/>
    <w:rsid w:val="00BD319C"/>
    <w:rsid w:val="00BD3533"/>
    <w:rsid w:val="00BD7614"/>
    <w:rsid w:val="00BD7DA1"/>
    <w:rsid w:val="00BE36D4"/>
    <w:rsid w:val="00BE552F"/>
    <w:rsid w:val="00C12467"/>
    <w:rsid w:val="00C15015"/>
    <w:rsid w:val="00C16F35"/>
    <w:rsid w:val="00C16FFB"/>
    <w:rsid w:val="00C243C3"/>
    <w:rsid w:val="00C3502F"/>
    <w:rsid w:val="00C4096E"/>
    <w:rsid w:val="00C459B0"/>
    <w:rsid w:val="00C63222"/>
    <w:rsid w:val="00C64F66"/>
    <w:rsid w:val="00C74D8B"/>
    <w:rsid w:val="00C75B3B"/>
    <w:rsid w:val="00C80D7E"/>
    <w:rsid w:val="00CC288F"/>
    <w:rsid w:val="00CC3349"/>
    <w:rsid w:val="00CD04DD"/>
    <w:rsid w:val="00CD0593"/>
    <w:rsid w:val="00CD081C"/>
    <w:rsid w:val="00CD4216"/>
    <w:rsid w:val="00CD5708"/>
    <w:rsid w:val="00CD6BF4"/>
    <w:rsid w:val="00CE2EA6"/>
    <w:rsid w:val="00CE5A76"/>
    <w:rsid w:val="00CF3B16"/>
    <w:rsid w:val="00D102E7"/>
    <w:rsid w:val="00D1117B"/>
    <w:rsid w:val="00D217E3"/>
    <w:rsid w:val="00D231B7"/>
    <w:rsid w:val="00D24DAC"/>
    <w:rsid w:val="00D2505A"/>
    <w:rsid w:val="00D2748F"/>
    <w:rsid w:val="00D366AB"/>
    <w:rsid w:val="00D400B3"/>
    <w:rsid w:val="00D402D9"/>
    <w:rsid w:val="00D47B03"/>
    <w:rsid w:val="00D6119E"/>
    <w:rsid w:val="00D61BD8"/>
    <w:rsid w:val="00D73D8A"/>
    <w:rsid w:val="00D75055"/>
    <w:rsid w:val="00D7508F"/>
    <w:rsid w:val="00D94E67"/>
    <w:rsid w:val="00DA66E3"/>
    <w:rsid w:val="00DC7F51"/>
    <w:rsid w:val="00DD09CF"/>
    <w:rsid w:val="00DD3231"/>
    <w:rsid w:val="00DD7D33"/>
    <w:rsid w:val="00DE6B9C"/>
    <w:rsid w:val="00DF54CB"/>
    <w:rsid w:val="00DF7233"/>
    <w:rsid w:val="00E109BA"/>
    <w:rsid w:val="00E15D37"/>
    <w:rsid w:val="00E2317D"/>
    <w:rsid w:val="00E27138"/>
    <w:rsid w:val="00E43AE6"/>
    <w:rsid w:val="00E60D4B"/>
    <w:rsid w:val="00E63470"/>
    <w:rsid w:val="00E65BB3"/>
    <w:rsid w:val="00E94E3F"/>
    <w:rsid w:val="00EA145E"/>
    <w:rsid w:val="00EA430A"/>
    <w:rsid w:val="00EB6559"/>
    <w:rsid w:val="00EC3DF5"/>
    <w:rsid w:val="00ED46F9"/>
    <w:rsid w:val="00ED5605"/>
    <w:rsid w:val="00ED65D2"/>
    <w:rsid w:val="00EE1195"/>
    <w:rsid w:val="00EE24B8"/>
    <w:rsid w:val="00EE285A"/>
    <w:rsid w:val="00EF2CF2"/>
    <w:rsid w:val="00F12AA9"/>
    <w:rsid w:val="00F12FCF"/>
    <w:rsid w:val="00F13BED"/>
    <w:rsid w:val="00F231D4"/>
    <w:rsid w:val="00F26726"/>
    <w:rsid w:val="00F32312"/>
    <w:rsid w:val="00F43472"/>
    <w:rsid w:val="00F45659"/>
    <w:rsid w:val="00F4750A"/>
    <w:rsid w:val="00F513A2"/>
    <w:rsid w:val="00F554B3"/>
    <w:rsid w:val="00F65A3E"/>
    <w:rsid w:val="00F90146"/>
    <w:rsid w:val="00FB4DA2"/>
    <w:rsid w:val="00FB50AA"/>
    <w:rsid w:val="00FC53DF"/>
    <w:rsid w:val="00FD0294"/>
    <w:rsid w:val="00FE6087"/>
    <w:rsid w:val="00FF6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6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A4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EA430A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A4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EA430A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EA430A"/>
    <w:pPr>
      <w:ind w:firstLineChars="200" w:firstLine="420"/>
    </w:pPr>
  </w:style>
  <w:style w:type="paragraph" w:styleId="a6">
    <w:name w:val="No Spacing"/>
    <w:link w:val="Char1"/>
    <w:uiPriority w:val="99"/>
    <w:qFormat/>
    <w:rsid w:val="00EA430A"/>
    <w:rPr>
      <w:kern w:val="0"/>
      <w:sz w:val="22"/>
    </w:rPr>
  </w:style>
  <w:style w:type="character" w:customStyle="1" w:styleId="Char1">
    <w:name w:val="无间隔 Char"/>
    <w:basedOn w:val="a0"/>
    <w:link w:val="a6"/>
    <w:uiPriority w:val="99"/>
    <w:locked/>
    <w:rsid w:val="00EA430A"/>
    <w:rPr>
      <w:rFonts w:cs="Times New Roman"/>
      <w:sz w:val="22"/>
      <w:szCs w:val="22"/>
      <w:lang w:val="en-US" w:eastAsia="zh-CN" w:bidi="ar-SA"/>
    </w:rPr>
  </w:style>
  <w:style w:type="paragraph" w:styleId="a7">
    <w:name w:val="Balloon Text"/>
    <w:basedOn w:val="a"/>
    <w:link w:val="Char2"/>
    <w:uiPriority w:val="99"/>
    <w:semiHidden/>
    <w:rsid w:val="00EA43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EA430A"/>
    <w:rPr>
      <w:rFonts w:cs="Times New Roman"/>
      <w:sz w:val="18"/>
      <w:szCs w:val="18"/>
    </w:rPr>
  </w:style>
  <w:style w:type="paragraph" w:customStyle="1" w:styleId="CharCharChar1Char">
    <w:name w:val="Char Char Char1 Char"/>
    <w:uiPriority w:val="99"/>
    <w:rsid w:val="008456EE"/>
    <w:pPr>
      <w:shd w:val="clear" w:color="auto" w:fill="000080"/>
      <w:adjustRightInd w:val="0"/>
      <w:spacing w:line="436" w:lineRule="exact"/>
      <w:ind w:left="357"/>
      <w:outlineLvl w:val="3"/>
    </w:pPr>
    <w:rPr>
      <w:rFonts w:ascii="Times New Roman" w:hAnsi="Times New Roman"/>
      <w:szCs w:val="24"/>
    </w:rPr>
  </w:style>
  <w:style w:type="paragraph" w:customStyle="1" w:styleId="p0">
    <w:name w:val="p0"/>
    <w:basedOn w:val="a"/>
    <w:uiPriority w:val="99"/>
    <w:rsid w:val="008456EE"/>
    <w:pPr>
      <w:widowControl/>
    </w:pPr>
    <w:rPr>
      <w:rFonts w:ascii="Times New Roman" w:hAnsi="Times New Roman"/>
      <w:kern w:val="0"/>
      <w:szCs w:val="21"/>
    </w:rPr>
  </w:style>
  <w:style w:type="paragraph" w:styleId="a8">
    <w:name w:val="Document Map"/>
    <w:basedOn w:val="a"/>
    <w:link w:val="Char3"/>
    <w:uiPriority w:val="99"/>
    <w:semiHidden/>
    <w:rsid w:val="008456E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locked/>
    <w:rsid w:val="008456EE"/>
    <w:rPr>
      <w:rFonts w:ascii="宋体" w:eastAsia="宋体" w:cs="Times New Roman"/>
      <w:sz w:val="18"/>
      <w:szCs w:val="18"/>
    </w:rPr>
  </w:style>
  <w:style w:type="character" w:styleId="a9">
    <w:name w:val="Strong"/>
    <w:basedOn w:val="a0"/>
    <w:uiPriority w:val="99"/>
    <w:qFormat/>
    <w:rsid w:val="003E5CD8"/>
    <w:rPr>
      <w:rFonts w:cs="Times New Roman"/>
      <w:b/>
      <w:bCs/>
    </w:rPr>
  </w:style>
  <w:style w:type="paragraph" w:customStyle="1" w:styleId="CharCharCharChar">
    <w:name w:val="Char Char Char Char"/>
    <w:basedOn w:val="a"/>
    <w:uiPriority w:val="99"/>
    <w:rsid w:val="003C2B71"/>
    <w:pPr>
      <w:tabs>
        <w:tab w:val="left" w:pos="360"/>
      </w:tabs>
      <w:spacing w:beforeLines="50" w:afterLines="50"/>
      <w:ind w:firstLine="200"/>
    </w:pPr>
    <w:rPr>
      <w:rFonts w:ascii="Tahoma" w:hAnsi="Tahoma"/>
      <w:sz w:val="24"/>
      <w:szCs w:val="20"/>
    </w:rPr>
  </w:style>
  <w:style w:type="paragraph" w:customStyle="1" w:styleId="CharCharChar1Char3">
    <w:name w:val="Char Char Char1 Char3"/>
    <w:basedOn w:val="a8"/>
    <w:uiPriority w:val="99"/>
    <w:rsid w:val="00255CF1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/>
      <w:sz w:val="21"/>
      <w:szCs w:val="24"/>
    </w:rPr>
  </w:style>
  <w:style w:type="paragraph" w:customStyle="1" w:styleId="CharCharChar1Char2">
    <w:name w:val="Char Char Char1 Char2"/>
    <w:basedOn w:val="a8"/>
    <w:uiPriority w:val="99"/>
    <w:rsid w:val="006304C1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/>
      <w:sz w:val="21"/>
      <w:szCs w:val="24"/>
    </w:rPr>
  </w:style>
  <w:style w:type="paragraph" w:styleId="aa">
    <w:name w:val="Normal (Web)"/>
    <w:basedOn w:val="a"/>
    <w:uiPriority w:val="99"/>
    <w:rsid w:val="00F4565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CharCharChar1Char1">
    <w:name w:val="Char Char Char1 Char1"/>
    <w:basedOn w:val="a8"/>
    <w:uiPriority w:val="99"/>
    <w:rsid w:val="00433F8A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/>
      <w:sz w:val="21"/>
      <w:szCs w:val="24"/>
    </w:rPr>
  </w:style>
  <w:style w:type="character" w:styleId="ab">
    <w:name w:val="page number"/>
    <w:basedOn w:val="a0"/>
    <w:uiPriority w:val="99"/>
    <w:rsid w:val="00975C08"/>
    <w:rPr>
      <w:rFonts w:cs="Times New Roman"/>
    </w:rPr>
  </w:style>
  <w:style w:type="paragraph" w:customStyle="1" w:styleId="CharCharChar1Char6">
    <w:name w:val="Char Char Char1 Char6"/>
    <w:basedOn w:val="a8"/>
    <w:uiPriority w:val="99"/>
    <w:rsid w:val="00D102E7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/>
      <w:sz w:val="21"/>
      <w:szCs w:val="24"/>
    </w:rPr>
  </w:style>
  <w:style w:type="paragraph" w:customStyle="1" w:styleId="CharCharChar1Char5">
    <w:name w:val="Char Char Char1 Char5"/>
    <w:basedOn w:val="a8"/>
    <w:uiPriority w:val="99"/>
    <w:rsid w:val="007B2BCA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/>
      <w:sz w:val="32"/>
      <w:szCs w:val="20"/>
    </w:rPr>
  </w:style>
  <w:style w:type="paragraph" w:customStyle="1" w:styleId="CharCharCharChar3">
    <w:name w:val="Char Char Char Char3"/>
    <w:basedOn w:val="a"/>
    <w:uiPriority w:val="99"/>
    <w:rsid w:val="001C5E4A"/>
    <w:pPr>
      <w:tabs>
        <w:tab w:val="left" w:pos="360"/>
      </w:tabs>
      <w:spacing w:beforeLines="50" w:afterLines="50"/>
      <w:ind w:firstLine="200"/>
    </w:pPr>
    <w:rPr>
      <w:rFonts w:ascii="Tahoma" w:hAnsi="Tahoma"/>
      <w:sz w:val="24"/>
      <w:szCs w:val="20"/>
    </w:rPr>
  </w:style>
  <w:style w:type="paragraph" w:customStyle="1" w:styleId="CharCharCharChar2">
    <w:name w:val="Char Char Char Char2"/>
    <w:basedOn w:val="a"/>
    <w:uiPriority w:val="99"/>
    <w:rsid w:val="00476637"/>
    <w:pPr>
      <w:tabs>
        <w:tab w:val="left" w:pos="360"/>
      </w:tabs>
      <w:spacing w:beforeLines="50" w:afterLines="50"/>
      <w:ind w:firstLine="200"/>
    </w:pPr>
    <w:rPr>
      <w:rFonts w:ascii="Tahoma" w:hAnsi="Tahoma"/>
      <w:sz w:val="24"/>
      <w:szCs w:val="20"/>
    </w:rPr>
  </w:style>
  <w:style w:type="paragraph" w:customStyle="1" w:styleId="CharCharChar1Char4">
    <w:name w:val="Char Char Char1 Char4"/>
    <w:basedOn w:val="a8"/>
    <w:uiPriority w:val="99"/>
    <w:rsid w:val="003038D8"/>
    <w:pPr>
      <w:shd w:val="clear" w:color="auto" w:fill="000080"/>
      <w:adjustRightInd w:val="0"/>
      <w:spacing w:line="436" w:lineRule="exact"/>
      <w:ind w:left="357"/>
      <w:jc w:val="left"/>
      <w:outlineLvl w:val="3"/>
    </w:pPr>
    <w:rPr>
      <w:rFonts w:ascii="Times New Roman" w:hAnsi="Times New Roman"/>
      <w:sz w:val="21"/>
      <w:szCs w:val="24"/>
    </w:rPr>
  </w:style>
  <w:style w:type="paragraph" w:customStyle="1" w:styleId="CharCharCharChar1">
    <w:name w:val="Char Char Char Char1"/>
    <w:basedOn w:val="a"/>
    <w:uiPriority w:val="99"/>
    <w:rsid w:val="00CD6BF4"/>
    <w:pPr>
      <w:tabs>
        <w:tab w:val="left" w:pos="360"/>
      </w:tabs>
      <w:spacing w:beforeLines="50" w:afterLines="50"/>
      <w:ind w:firstLine="200"/>
    </w:pPr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962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350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62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76">
                  <w:marLeft w:val="0"/>
                  <w:marRight w:val="0"/>
                  <w:marTop w:val="0"/>
                  <w:marBottom w:val="120"/>
                  <w:divBdr>
                    <w:top w:val="single" w:sz="4" w:space="0" w:color="E0E0E0"/>
                    <w:left w:val="single" w:sz="4" w:space="0" w:color="E0E0E0"/>
                    <w:bottom w:val="single" w:sz="4" w:space="0" w:color="E0E0E0"/>
                    <w:right w:val="single" w:sz="4" w:space="0" w:color="E0E0E0"/>
                  </w:divBdr>
                  <w:divsChild>
                    <w:div w:id="198962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3486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2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62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96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79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62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623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2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23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9623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9623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5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623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9623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623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2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23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8962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623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962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62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962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623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962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6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6" w:color="D3D3D3"/>
            <w:right w:val="none" w:sz="0" w:space="0" w:color="auto"/>
          </w:divBdr>
          <w:divsChild>
            <w:div w:id="19896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62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62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349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623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23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23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5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623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623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6235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96234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9623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623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96235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3549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6" w:color="D3D3D3"/>
            <w:right w:val="none" w:sz="0" w:space="0" w:color="auto"/>
          </w:divBdr>
          <w:divsChild>
            <w:div w:id="1989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6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62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6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62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623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23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23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962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623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234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23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9623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9623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623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962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62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62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6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623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8962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9623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896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623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8962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46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962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62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4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9623585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62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62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62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6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3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623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9623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62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623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962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6234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623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623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96234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9623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962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96235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417</Words>
  <Characters>2382</Characters>
  <Application>Microsoft Office Word</Application>
  <DocSecurity>0</DocSecurity>
  <Lines>19</Lines>
  <Paragraphs>5</Paragraphs>
  <ScaleCrop>false</ScaleCrop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北京中路华会计师事务所有限责任公司</dc:title>
  <dc:creator>macbook</dc:creator>
  <cp:lastModifiedBy>Sky123.Org</cp:lastModifiedBy>
  <cp:revision>12</cp:revision>
  <cp:lastPrinted>2014-12-22T00:43:00Z</cp:lastPrinted>
  <dcterms:created xsi:type="dcterms:W3CDTF">2014-12-21T00:43:00Z</dcterms:created>
  <dcterms:modified xsi:type="dcterms:W3CDTF">2014-12-23T03:21:00Z</dcterms:modified>
</cp:coreProperties>
</file>